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DB008" w14:textId="77777777" w:rsidR="005B445F" w:rsidRPr="005B445F" w:rsidRDefault="005B445F" w:rsidP="005B445F">
      <w:pPr>
        <w:shd w:val="clear" w:color="auto" w:fill="FFFFFF"/>
        <w:spacing w:after="100" w:afterAutospacing="1" w:line="45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5B445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Послание Президента Касым-Жомарта Токаева народу Казахстана «Актуальные задачи Казахстана в новом историческом цикле»</w:t>
      </w:r>
    </w:p>
    <w:p w14:paraId="2EC89FDB" w14:textId="77777777" w:rsidR="00FE5365" w:rsidRPr="00FE5365" w:rsidRDefault="004E486A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FE5365" w:rsidRPr="00FE5365">
        <w:rPr>
          <w:rFonts w:ascii="Times New Roman" w:hAnsi="Times New Roman" w:cs="Times New Roman"/>
          <w:color w:val="000000"/>
          <w:lang w:val="ru-RU"/>
        </w:rPr>
        <w:t>Дорогие соотечественники!</w:t>
      </w:r>
    </w:p>
    <w:p w14:paraId="61A9686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B171B1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Уважаемые депутаты Курултая и члены Правительства!</w:t>
      </w:r>
    </w:p>
    <w:p w14:paraId="007671B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AF5035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Как Глава государства сегодня я обращаюсь к народу Казахстана с традиционным Посланием, которое по своему значению и содержанию можно назвать особенным.</w:t>
      </w:r>
    </w:p>
    <w:p w14:paraId="048F2C7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3A9346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25 октября мы отметили национальный праздник – День Республики.</w:t>
      </w:r>
    </w:p>
    <w:p w14:paraId="0D4B701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216F53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этот день мы приняли Декларацию о Суверенитете, сделав решительный шаг к самостоятельному развитию страны.</w:t>
      </w:r>
    </w:p>
    <w:p w14:paraId="65C961C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9B89DE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Вскоре после этого мы высоко вознесли флаг Независимости и утвердили основы нашей государственности.</w:t>
      </w:r>
    </w:p>
    <w:p w14:paraId="3A8E90D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A58687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текущем году нашей священной Независимости исполняется 35 лет – это знаковая веха в летописи нации.</w:t>
      </w:r>
    </w:p>
    <w:p w14:paraId="7CAD8D6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9177EC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марте всеобщим волеизъявлением была принята Конституция – основа нашей государственности, незыблемый ориентир нашего народа. Это событие имеет глубинный исторический смысл.</w:t>
      </w:r>
    </w:p>
    <w:p w14:paraId="0566FBE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ADA601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Конституцию можно назвать священным договором между несколькими поколениями, поскольку в ней четко зафиксированы современный облик и образ будущего Казахстана.</w:t>
      </w:r>
    </w:p>
    <w:p w14:paraId="06A58C1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7FCA64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Поддержанная подавляющим большинством граждан Конституция вступила в силу 1 июля текущего года и придала большой импульс кардинальному обновлению политической архитектуры, формированию новых институтов власти в стране.</w:t>
      </w:r>
    </w:p>
    <w:p w14:paraId="52849E2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4B52C1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Мы вместе активно приступили к масштабной работе во имя светлого будущего.</w:t>
      </w:r>
    </w:p>
    <w:p w14:paraId="756A59D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C051F8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Народ видит происходящие исторические перемены. Но несмотря на всю важность темы, думаю, что нет нужды на ней останавливаться.</w:t>
      </w:r>
    </w:p>
    <w:p w14:paraId="3B97BEF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78698D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Сегодня я поделюсь своим видением дальнейшего социально-экономического развития страны, обозначу стоящие перед нами цели и задачи.</w:t>
      </w:r>
    </w:p>
    <w:p w14:paraId="11A190E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E3F9A0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Скажу открыто: мы пока не решили в полной мере вопросы, касающиеся укрепления нашей Независимости и защиты Суверенитета.</w:t>
      </w:r>
    </w:p>
    <w:p w14:paraId="690497F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045E89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значит, что перед нами стоит еще много насущных задач, для надлежащего решения которых нужны прежде всего единство и согласие в обществе. Без этого не будет никаких реформ и никакого движения вперед.</w:t>
      </w:r>
    </w:p>
    <w:p w14:paraId="44F7F1B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701012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C96F34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601277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 фоне беспрецедентного обострения глобальных вызовов в нашем обществе на первом месте должны быть дисциплина и порядок.</w:t>
      </w:r>
    </w:p>
    <w:p w14:paraId="3554E81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559642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настоящее время многие страны предъявляют друг другу не поддающиеся здравому смыслу, выдуманные обвинения, усиливается закулисное противостояние между ними. А между крупными, влиятельными государствами возник тотальный кризис доверия.</w:t>
      </w:r>
    </w:p>
    <w:p w14:paraId="2162CCF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65DA8B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Мы видим, как неконтролируемые миграционные потоки значительно расширились, что серьезно сказалось на безопасности ряда европейских государств.</w:t>
      </w:r>
    </w:p>
    <w:p w14:paraId="321E934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A03FA7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Авторитет ООН критически ослаб, вся система международного права подверглась большой эрозии.</w:t>
      </w:r>
    </w:p>
    <w:p w14:paraId="65AD20A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DCB0DB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Одним словом, сейчас мир вошел в период неопределенности, у политологов и экспертов нет единого мнения относительно его будущего.</w:t>
      </w:r>
    </w:p>
    <w:p w14:paraId="31DB391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22B20D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Не будет преувеличением сказать, что международное сообщество переживает смутное время.</w:t>
      </w:r>
    </w:p>
    <w:p w14:paraId="0B97DC5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BED596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Столь сложной, непредсказуемой ситуации не было даже в годы Холодной войны.</w:t>
      </w:r>
    </w:p>
    <w:p w14:paraId="3B8B0BF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058181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Несмотря на такое турбулентное время, Казахстан решительно вступил в новую эпоху своего развития, реализовал масштабные политические реформы. Это редко встречающееся явление в мире.</w:t>
      </w:r>
    </w:p>
    <w:p w14:paraId="2EA11E1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60D571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Теперь нам предстоит укрепить суверенитет страны. Мы должны сохранять внутреннюю устойчивость и динамично развиваться, несмотря на нестабильную ситуацию в мире.</w:t>
      </w:r>
    </w:p>
    <w:p w14:paraId="78D2E04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CF3C6C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Успех на этом пути зависит от неустанного труда всего общества, прежде всего патриотичных, активных, образованных граждан. Большие надежды возлагаю и на депутатов Курултая.</w:t>
      </w:r>
    </w:p>
    <w:p w14:paraId="3F1ECF2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BFD46B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Очевидно, что особая роль в этих условиях отводится государственному аппарату и правоохранительным органам.</w:t>
      </w:r>
    </w:p>
    <w:p w14:paraId="5E8D80A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58DD27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Другими словами, нынешние поколения, то есть мы с вами, должны оставить потомкам не планы и концепции, а страну с сильной, динамично развивающейся экономикой, опирающуюся на высокие технологии, науку и образование; передовое, прогрессивное государство, в котором почитают законы; Казахстан, обладающий геополитическим влиянием и весомым авторитетом на мировой арене.</w:t>
      </w:r>
    </w:p>
    <w:p w14:paraId="5CD0483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D6E70B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по-настоящему стратегическая задача, стоящая перед нашей нацией.</w:t>
      </w:r>
    </w:p>
    <w:p w14:paraId="49599A41" w14:textId="38D8C69D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D7F973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Уважаемые депутаты!</w:t>
      </w:r>
    </w:p>
    <w:p w14:paraId="72D9E10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B9A38D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Уважаемые члены Правительства!</w:t>
      </w:r>
    </w:p>
    <w:p w14:paraId="5683304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1DEDE2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Для поступательного прогресса страны крайне важно качественно и оперативно решать стоящие перед нами масштабные задачи.</w:t>
      </w:r>
    </w:p>
    <w:p w14:paraId="5DFDE61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070213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Граждане должны быть всецело обеспечены необходимой социальной инфраструктурой, это ключевое условие повышения качества жизни.</w:t>
      </w:r>
    </w:p>
    <w:p w14:paraId="18B6782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B2BFC6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основное внимание мы уделим инфраструктурному строительству.</w:t>
      </w:r>
    </w:p>
    <w:p w14:paraId="517E066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AC79BB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Как я уже говорил, Казахстан должен превратиться в одну большую строительную площадку.</w:t>
      </w:r>
    </w:p>
    <w:p w14:paraId="06ADAB9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F9BF60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Речь идет не об отдельных проектах, а о начале полномасштабной стройки во всех регионах страны.</w:t>
      </w:r>
    </w:p>
    <w:p w14:paraId="2D3B2DC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258426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первую очередь нужно в кратчайшие сроки провести всесторонний анализ и тщательно оценить потребности регионов в объектах здравоохранения, образования, культуры, спорта,</w:t>
      </w:r>
    </w:p>
    <w:p w14:paraId="1EF9113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417092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Мы будем держать на постоянном, особом контроле развитие сельских территорий, создавая необходимые условия для достойной жизни сельчан.</w:t>
      </w:r>
    </w:p>
    <w:p w14:paraId="12C62B2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771594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Но нужно отметить, что сегодня главными центрами экономики, образования, технологий и притяжения талантов являются города.</w:t>
      </w:r>
    </w:p>
    <w:p w14:paraId="327B76F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58F26E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Именно сильные города формируют сильные регионы, а сильные регионы – сильную страну.</w:t>
      </w:r>
    </w:p>
    <w:p w14:paraId="1FD4A24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B62F56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каждый крупный город страны должен иметь четкий средне- и долгосрочный план развития, утвержденный Правительством.</w:t>
      </w:r>
    </w:p>
    <w:p w14:paraId="5E6E632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BDF12C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Для эффективного использования городских ресурсов Правительству совместно с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акимами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следует в ближайшее время разработать цифровые двойники городской инфраструктуры.</w:t>
      </w:r>
    </w:p>
    <w:p w14:paraId="47E14CC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94BC71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Обеспечение безопасности, создание надлежащего внешнего облика, благоустройство городов должны быть в приоритете и восприниматься как важнейшая государственная задача.</w:t>
      </w:r>
    </w:p>
    <w:p w14:paraId="5B2076F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77FFC5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Это полностью отвечает духу общенациональной концепции «Таза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Қазақстан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».</w:t>
      </w:r>
    </w:p>
    <w:p w14:paraId="5400EBC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261038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Если города динамично развиваются, то и растет экономика, укрепляется человеческий потенциал соответствующих регионов.</w:t>
      </w:r>
    </w:p>
    <w:p w14:paraId="1ED16FF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3C2393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этой связи особое внимание уделим возведению и модернизации объектов, имеющих социально-экономическую значимость.</w:t>
      </w:r>
    </w:p>
    <w:p w14:paraId="2D19D9E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3CA6F5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этого у нас есть все ресурсы и возможности.</w:t>
      </w:r>
    </w:p>
    <w:p w14:paraId="181DCAA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9F31F2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F003DB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74C880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По прогнозу Международного валютного фонда в этом году внутренний валовый продукт Казахстана приблизится к 400 миллиардам долларов, а ВВП на душу населения превысит 19 тысяч долларов.</w:t>
      </w:r>
    </w:p>
    <w:p w14:paraId="6E0C03C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DF9FE2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 объему экономики наша страна займет 47-е место в мире. По этому показателю Казахстан превзойдет ряд стран с гораздо большим населением.</w:t>
      </w:r>
    </w:p>
    <w:p w14:paraId="5A98DB3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51DAE4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Динамично развивается и обрабатывающая промышленность, доля которой в структуре ВВП превысила 14 процентов. Это конкретный результат системной работы по диверсификации национальной экономики.</w:t>
      </w:r>
    </w:p>
    <w:p w14:paraId="4EB3E4E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6628A6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Объем золотовалютных резервов и активов Национального фонда превысил 130 миллиардов долларов.</w:t>
      </w:r>
    </w:p>
    <w:p w14:paraId="6D655D1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4B2732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Теперь мы должны направить этот мощный потенциал на модернизацию инфраструктуры, развитие каждого региона страны.</w:t>
      </w:r>
    </w:p>
    <w:p w14:paraId="2CF9B4E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29DF22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поручаю активно приступить к анонсированному мною масштабному строительству, в рамках которого по всей стране будут строиться востребованные социальные, транспортные и инженерные объекты.</w:t>
      </w:r>
    </w:p>
    <w:p w14:paraId="005FEC7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AFFFF8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Правительство подготовит беспрецедентный План инфраструктурной модернизации.</w:t>
      </w:r>
    </w:p>
    <w:p w14:paraId="49F9DA0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12D932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 реализацию этого масштабного начинания из Национального фонда до конца 2029 года будет выделено около 6,5 триллиона тенге, из которых 1,5 триллиона тенге нужно предусмотреть на социальные проекты уже в этом году и в первые два месяца 2027 года.</w:t>
      </w:r>
    </w:p>
    <w:p w14:paraId="1C735F3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1189A3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Главная цель, миссия Национального фонда – сберегать и приумножать национальное богатство, используя его в интересах нынешних и будущих поколений.</w:t>
      </w:r>
    </w:p>
    <w:p w14:paraId="77E13CF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6EDD6A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 протяжении многих лет Национальный фонд надежно выполняет эту ключевую задачу, внося значительный вклад в обеспечение финансовой устойчивости страны.</w:t>
      </w:r>
    </w:p>
    <w:p w14:paraId="3D4FD02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9F1571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Если мы хотим позаботиться о благополучии подрастающего поколения, то уже сейчас должны делать конкретные, решительные шаги в данном направлении.</w:t>
      </w:r>
    </w:p>
    <w:p w14:paraId="7AA5D40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6C515B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Откладывать текущие вопросы на потом нельзя – каждый из них должен найти своевременное решение. Это главное требование.</w:t>
      </w:r>
    </w:p>
    <w:p w14:paraId="11DF1EC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7AC26C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Глубоко убежден, что историческая ответственность перед будущими поколениями заключается не только в том, чтобы оставить им денежные накопления на счетах, но и построить и передать потомкам качественно новую страну: технологически развитую, с сильной конкурентоспособной экономикой, современной инфраструктурой и высокими стандартами жизни, где каждый гражданин имеет возможность для самореализации.</w:t>
      </w:r>
    </w:p>
    <w:p w14:paraId="6257CD5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D6DA63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наша главная задача, если хотите – миссия исторического масштаба.</w:t>
      </w:r>
    </w:p>
    <w:p w14:paraId="528FB3B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DEDBAA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Это долгосрочные инвестиции в развитие человеческого потенциала, улучшение качества жизни граждан, а значит – в будущее страны.</w:t>
      </w:r>
    </w:p>
    <w:p w14:paraId="541FB18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EEB504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Однако следует обеспечить разумный баланс между сбережением ресурсов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Нацфонда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и их использованием только там, где они принесут наибольшую пользу обществу.</w:t>
      </w:r>
    </w:p>
    <w:p w14:paraId="0474914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6F5716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Самое главное, вложенные государственные средства должны приносить экономическую и социальную отдачу, поскольку они нацелены в первую очередь на повышение благополучия граждан.</w:t>
      </w:r>
    </w:p>
    <w:p w14:paraId="110C9A3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B851E5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 реализации таких проектов важно максимально привлекать представителей малого и среднего бизнеса на местах, обладающих необходимой материально-технической базой и достаточным опытом.</w:t>
      </w:r>
    </w:p>
    <w:p w14:paraId="2CEA2B8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E94A2C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Ход всего этого строительства будет взят на жесткий контроль.</w:t>
      </w:r>
    </w:p>
    <w:p w14:paraId="1736544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A4B544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6EBE0C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21B481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 первом этапе в регионах будут возведены около 70 объектов здравоохранения, в том числе перинатальные центры, больницы, станции скорой медицинской помощи, детские реабилитационные центры и спортзалы для детей с особыми потребностями.</w:t>
      </w:r>
    </w:p>
    <w:p w14:paraId="5BA8DE9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86F161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Кроме того, начнется возведение порядка 50 объектов образования, спорта, культуры.</w:t>
      </w:r>
    </w:p>
    <w:p w14:paraId="58AFAA7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62BEBA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Требуется безотлагательно приступить к качественному строительству этих крайне востребованных объектов и в скором времени ввести их в эксплуатацию.</w:t>
      </w:r>
    </w:p>
    <w:p w14:paraId="3DFC3DA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0D5532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Вместе с тем значительные средства будут выделены на проекты в сфере ЖКХ.</w:t>
      </w:r>
    </w:p>
    <w:p w14:paraId="62E30CA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B6A341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Многие населенные пункты будут газифицированы и обеспечены чистой питьевой водой.</w:t>
      </w:r>
    </w:p>
    <w:p w14:paraId="745C6D9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8E5AFB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Правительство до конца текущего года подготовит первоначальный перечень конкретных проектов с охватом всех без исключения регионов.</w:t>
      </w:r>
    </w:p>
    <w:p w14:paraId="3E92182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5B57DD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Мы должны оправдать большие ожидания народа.</w:t>
      </w:r>
    </w:p>
    <w:p w14:paraId="1EAA5E2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8E9DF7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Намеченная работа направлена на повышение благополучия и качества жизни граждан, никаких подводных камней здесь нет. Поэтому уверен, ни у кого не будет возражений, если мы назовем это начинание «Народной стройкой».</w:t>
      </w:r>
    </w:p>
    <w:p w14:paraId="0F2EE36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4D5991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Программа «Народная стройка» станет самым большим инфраструктурным проектом в истории страны, который повысит уровень жизни граждан, придаст мощный импульс развитию предпринимательства и экономики в целом.</w:t>
      </w:r>
    </w:p>
    <w:p w14:paraId="615FD31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430EB6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Инициатива обеспечит работой сотни тысяч граждан, ее эффект ощутит весь народ, особенно подрастающее поколение. Твердо убежден в этом.</w:t>
      </w:r>
    </w:p>
    <w:p w14:paraId="53C27E3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770001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Следующая задача. Особый фокус следует сделать на развитии логистической инфраструктуры.</w:t>
      </w:r>
    </w:p>
    <w:p w14:paraId="4EC0F1A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B02CE4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один из ключевых факторов динамичного прогресса страны.</w:t>
      </w:r>
    </w:p>
    <w:p w14:paraId="15B098B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2DF884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настоящее время вопросами логистики занимаются все государства. Без развитой транспортной логистики в хвосте останутся даже страны, которые сегодня занимают ведущие позиции.</w:t>
      </w:r>
    </w:p>
    <w:p w14:paraId="447C304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B5448B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следующем году в нашей стране в эксплуатацию будет введена линия «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Бахты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–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Аягоз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», которая увеличит пропускную способность в направлении Китая на 20 миллионов тонн.</w:t>
      </w:r>
    </w:p>
    <w:p w14:paraId="1B766E2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96D51C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В августе началось строительство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Арало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-Каспийской магистрали. Проект сократит маршрут по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Транскаспийскому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коридору примерно на одну тысячу километров, а время доставки грузов – до трех дней.</w:t>
      </w:r>
    </w:p>
    <w:p w14:paraId="61E7C15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2F13CB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Правительство должно взять на жесткий контроль своевременное и качественное выполнение всех начатых проектов в этой сфере.</w:t>
      </w:r>
    </w:p>
    <w:p w14:paraId="4BB1FF1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694A07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Мировая логистика вступила в период масштабной трансформации и ускоренного развития.</w:t>
      </w:r>
    </w:p>
    <w:p w14:paraId="0EDD30D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6A7EE7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Уязвимость морских путей повысила стратегическое значение сухопутных транспортных коридоров.</w:t>
      </w:r>
    </w:p>
    <w:p w14:paraId="0373375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61E2F8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Казахстан должен использовать этот исторический шанс, чтобы стать на деле ведущим логистическим центром Евразии.</w:t>
      </w:r>
    </w:p>
    <w:p w14:paraId="7F137AE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95FF19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Уже сейчас по нашей территории перемещается около 85 процентов грузоперевозок из Китая на европейский континент.</w:t>
      </w:r>
    </w:p>
    <w:p w14:paraId="60C36AA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3DF186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Но довольствоваться нынешней благоприятной ситуацией – значит обречь себя на роль догоняющего в будущем.</w:t>
      </w:r>
    </w:p>
    <w:p w14:paraId="60B806C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EE9C91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Уже сейчас нужно перейти на позицию полноценного организатора международных грузопотоков.</w:t>
      </w:r>
    </w:p>
    <w:p w14:paraId="39D3DF9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03600E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Особый акцент следует сделать на развитии отечественных логистических операторов, создании центров консолидации и распределения грузов.</w:t>
      </w:r>
    </w:p>
    <w:p w14:paraId="02CD24E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30CEE3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Важно также сформировать вокруг транспортных узлов новые производства и торговые площадки.</w:t>
      </w:r>
    </w:p>
    <w:p w14:paraId="721A531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6F3B92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Наша стратегическая задача – создать сеть современных железных и автомобильных дорог, соединяющих нашу территорию и усиливающих транзитный потенциал страны.</w:t>
      </w:r>
    </w:p>
    <w:p w14:paraId="7F12245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609197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Грузопоток через Казахстан увеличивается год от года.</w:t>
      </w:r>
    </w:p>
    <w:p w14:paraId="5622A77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A7EA9B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значит, что мы должны улучшать состояние дорожной инфраструктуры, особенно это касается северных регионов.</w:t>
      </w:r>
    </w:p>
    <w:p w14:paraId="3840A6A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345DC6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Поэтому следует приступить к расширению трассы «Кокшетау – Петропавловск».</w:t>
      </w:r>
    </w:p>
    <w:p w14:paraId="4A2490A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7CDB2C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Приоритетное внимание надо уделить поддержке наших предпринимателей, занимающихся автомобильными грузоперевозками, поскольку больше половины транзита через Казахстан этим видом транспорта приходится на зарубежные компании.</w:t>
      </w:r>
    </w:p>
    <w:p w14:paraId="295055E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9FC886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Пришло время предметно заняться этой сферой, Правительство примет соответствующие меры.</w:t>
      </w:r>
    </w:p>
    <w:p w14:paraId="380A09E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42A89A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Основная цель – увеличить доходы граждан через укрепление транзитного потенциала страны.</w:t>
      </w:r>
    </w:p>
    <w:p w14:paraId="1EEFC85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FE5E1C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следующем году нужно завершить качественную реконструкцию всех автомобильных пунктов пропуска.</w:t>
      </w:r>
    </w:p>
    <w:p w14:paraId="6112D11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9ECB59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Эта работа до недавнего времени велась ни шатко ни валко.</w:t>
      </w:r>
    </w:p>
    <w:p w14:paraId="78FEAE2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D6C01A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Перед нами стоит острейшая задача качественного строительства всех (именно всех) автодорог – республиканских и местных.</w:t>
      </w:r>
    </w:p>
    <w:p w14:paraId="13877A3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F6986E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Ссылаясь на положения и регламенты, исполнительные органы в центре и на местах устроили настоящий «футбол» – тему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запинали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и сделали все возможное, чтобы утопить проблему в непролазном болоте.</w:t>
      </w:r>
    </w:p>
    <w:p w14:paraId="1E69E2E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F318EB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Поэтому поручаю: всеми дорогами, будь то республиканскими (центральными), это около 26 процентов всех дорог, или местными, которые находятся в ведении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акиматов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, должно заниматься Правительство в лице министерства транспорта.</w:t>
      </w:r>
    </w:p>
    <w:p w14:paraId="0B3D703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F07482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Повторю: нам нужны очень качественные дороги.</w:t>
      </w:r>
    </w:p>
    <w:p w14:paraId="6568976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886097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Ссылки на качество битума, щебенки не принимаются.</w:t>
      </w:r>
    </w:p>
    <w:p w14:paraId="4925DE0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2115E3B" w14:textId="4F880D66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Напоминаю: без качественных дорог с современной придорожной инфраструктурой обслуживания Казахстан не может претендовать на статус глобальной транзитной магистрали или Евразийского транспортно-логистического узла. Такова цена вопроса. И этот вопрос должен быть решен во что бы то ни стало.</w:t>
      </w:r>
    </w:p>
    <w:p w14:paraId="3F58C91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C28228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Если граница превратилась в «узкое горлышко», провоцирующее многокилометровые автомобильные пробки, а это то, что происходит именно сейчас, то ни о каком лидерстве Казахстана не может быть и речи.</w:t>
      </w:r>
    </w:p>
    <w:p w14:paraId="3AC2138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272E9A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Через нашу территорию проходят ключевые воздушные коридоры между Европой и Азией – это огромное конкурентное преимущество, которое пока остается на страницах красочных презентаций.</w:t>
      </w:r>
    </w:p>
    <w:p w14:paraId="4D7A381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4C7437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практической реализации данного преимущества следует выстроить развитую сервисную инфраструктуру на земле. Это мировая практика.</w:t>
      </w:r>
    </w:p>
    <w:p w14:paraId="4B7510E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515C5A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Пока же огромные доходы в буквальном смысле пролетают мимо нашей страны.</w:t>
      </w:r>
    </w:p>
    <w:p w14:paraId="0F4D8FA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D8D0C0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 xml:space="preserve">Большие надежды возложены на частную компанию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Air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Cargo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. Она обладает большим потенциалом фондирования, в том числе оплаты труда ведущих зарубежных специалистов, и может самостоятельно принимать решения. Решений, как и результатов, пока нет.</w:t>
      </w:r>
    </w:p>
    <w:p w14:paraId="1712526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4EF798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Считаю, что доверие, которое было оказано, должно быть оправдано, и мы ожидаем конкретные результаты.</w:t>
      </w:r>
    </w:p>
    <w:p w14:paraId="6215260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0609E0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Впервые в истории страны мы параллельно строим сразу несколько аэропортов в разных регионах.</w:t>
      </w:r>
    </w:p>
    <w:p w14:paraId="759C4BC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815446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Завершено восстановление аэропорта в Аркалыке, в ближайшее время ожидается запуск аэропортов в Зайсане,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Катон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-Карагае,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Кендирли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.</w:t>
      </w:r>
    </w:p>
    <w:p w14:paraId="32EDF52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DE32C9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следующем году приступим к строительству современного аэропорта в Астане с привлечением в качестве партнера одного из мировых лидеров в этой сфере.</w:t>
      </w:r>
    </w:p>
    <w:p w14:paraId="3F33738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3E2E81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Чтобы твердо занять позицию ключевого транспортного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хаба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Евразии, Казахстану предстоит выполнить немало важных задач.</w:t>
      </w:r>
    </w:p>
    <w:p w14:paraId="22EDA39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1AA131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В первую очередь, речь идет о полной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транспортной отрасли, включая международные маршруты.</w:t>
      </w:r>
    </w:p>
    <w:p w14:paraId="44ABA33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7A1357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эпоху искусственного интеллекта управлять глобальными транзитными потоками с помощью бумажных накладных – это абсурд.</w:t>
      </w:r>
    </w:p>
    <w:p w14:paraId="4E8E0BA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A62AAB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И это самый короткий путь в никуда.</w:t>
      </w:r>
    </w:p>
    <w:p w14:paraId="763BF12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49FCB6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современных реалиях решающим фактором конкурентоспособности каждого государства и даже экономического суверенитета стала обеспеченность электроэнергией.</w:t>
      </w:r>
    </w:p>
    <w:p w14:paraId="314BCF1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455867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Наступившие реалии, по сути, – это «эра электричества».</w:t>
      </w:r>
    </w:p>
    <w:p w14:paraId="20156C6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0EBD8E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Казахстана критически важно преобразовать его сырьевое преимущество в устойчивый энергетический и технологический прогресс.</w:t>
      </w:r>
    </w:p>
    <w:p w14:paraId="22EDB01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3898B5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Откровенно говоря, здесь проблем более чем достаточно.</w:t>
      </w:r>
    </w:p>
    <w:p w14:paraId="1EB2934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3C886A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Профессиональных энергетиков у нас раз-два и обчелся, а форумы, дискуссии по энергетической проблематике проводятся с завидной частотой и масштабностью.</w:t>
      </w:r>
    </w:p>
    <w:p w14:paraId="7EE34EB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14EF72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Между тем ежегодно казахстанская энергетика сталкивается с серьезным дефицитом и поэтому в зимние периоды, в так называемые пиковые моменты, производятся закупки электроэнергии в соседних странах по высокой цене, а затем летом товар возвращается назад по резко заниженной стоимости.</w:t>
      </w:r>
    </w:p>
    <w:p w14:paraId="7D6D649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8B80C2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Вот такой простенький «бизнес», причем на протяжении десятилетий.</w:t>
      </w:r>
    </w:p>
    <w:p w14:paraId="77B8242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E4F545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Меня уверяют, что это нормальная практика в энергетической сфере.</w:t>
      </w:r>
    </w:p>
    <w:p w14:paraId="746370B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5E8C22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и неудивительно, что в свое время сумели «завалить» уже начавшееся строительство ТЭЦ в Балхаше.</w:t>
      </w:r>
    </w:p>
    <w:p w14:paraId="6D6C19C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72573B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И сейчас срывается ввод в строй генерирующих мощностей в Туркестане,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Кызылорде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, Алматы, Экибастузе.</w:t>
      </w:r>
    </w:p>
    <w:p w14:paraId="22D5ACC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A51C14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Казахстан производит 123 миллиарда киловатт-часов.</w:t>
      </w:r>
    </w:p>
    <w:p w14:paraId="2D6FC39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3AF3DC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Для страны с развивающейся индустрией, строительством, агропромышленным комплексом, и главное – с планом тотальной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экономики и внедрения искусственного интеллекта во все сферы общественной жизни, и, следовательно, строительства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ЦОДов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– этот объем производимой электроэнергии катастрофически недостаточен.</w:t>
      </w:r>
    </w:p>
    <w:p w14:paraId="64E14DB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874D6DE" w14:textId="2F3641D3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Поэтому перед нами стоит стратегическая по своей сути задача: к 2029 году добиться устойчивого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энергопрофицита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.</w:t>
      </w:r>
    </w:p>
    <w:p w14:paraId="7563C9A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03CF98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 этой целью мы обязаны построить новые и модернизировать действующие электростанции и линии электропередачи, в полной мере развить «чистую» угольную генерацию и уделить внимание возобновляемой энергетике, прежде всего, солнечным электростанциям.</w:t>
      </w:r>
    </w:p>
    <w:p w14:paraId="0E3E218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0996F0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целом Правительству предстоит актуализировать единый долгосрочный энергетический баланс страны до 2035 года.</w:t>
      </w:r>
    </w:p>
    <w:p w14:paraId="1944DC0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1B9976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Принципиальное значение имеет атомная генерация.</w:t>
      </w:r>
    </w:p>
    <w:p w14:paraId="47F29C8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16CCA0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 итогам всенародного референдума было принято правильное решение по строительству АЭС, причем сразу нескольких станций.</w:t>
      </w:r>
    </w:p>
    <w:p w14:paraId="058EED2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72B86C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Уже сейчас надо подумать о том, как мы будем обеспечивать их урановым сырьем, скажем, через пятьдесят лет и далее.</w:t>
      </w:r>
    </w:p>
    <w:p w14:paraId="3BDEECF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2369E8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Считаю достойным серьезного рассмотрения предложение о создании государственного стратегического резерва урана, что позволит закрыть потребности казахстанских АЭС на ближайшее столетие.</w:t>
      </w:r>
    </w:p>
    <w:p w14:paraId="346D254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A3B9BC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Важно задействовать зарубежных партнеров, участвующих в строительстве АЭС, в создании высокотехнологичных производств в Казахстане, передаче компетенций в области ядерной энергетики, подготовке отечественных специалистов-атомщиков. Такие предложения поступают от российских и китайских компаний.</w:t>
      </w:r>
    </w:p>
    <w:p w14:paraId="3BD35D8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6B908F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Полагаю возможным и, может быть, необходимым, уже в следующем году приступить к строительству АЭС «Балхаш» и подписать соглашение о комплексном сотрудничестве с целью скорейшего начала строительства АЭС «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Мойынкум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».</w:t>
      </w:r>
    </w:p>
    <w:p w14:paraId="739AF48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AA2D8D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Разумеется, все переговорные позиции должны быть тщательно отработаны и согласованы с точки зрения учета национальных интересов Казахстана.</w:t>
      </w:r>
    </w:p>
    <w:p w14:paraId="7465CA8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017AB1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Обобщая, можно сказать, что вся страна займется тотальным обновлением и перестройкой всей гражданской инфраструктуры.</w:t>
      </w:r>
    </w:p>
    <w:p w14:paraId="270C13A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55A0C1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Но при решении такой стратегически важной задачи полагаться только на государственные ресурсы недопустимо.</w:t>
      </w:r>
    </w:p>
    <w:p w14:paraId="3A8F88F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F86D3D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Иначе произойдет снижение предпринимательской активности и будут посеяны (теперь уже в экономике) семена патернализма или, попросту говоря, иждивенчества со всеми известными последствиями. </w:t>
      </w:r>
    </w:p>
    <w:p w14:paraId="627A6E1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DDF74E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Правительству предстоит мобилизовать все источники долгосрочного фондирования.</w:t>
      </w:r>
    </w:p>
    <w:p w14:paraId="5093988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94E729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Нужно с финансовым сообществом продумать, как это сделать без нарушения закона, на пользу нашему государству.</w:t>
      </w:r>
    </w:p>
    <w:p w14:paraId="618FE47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83DD8D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Логика принимаемых решений проста: государственные средства должны стать гарантией привлечения частных инвестиций.</w:t>
      </w:r>
    </w:p>
    <w:p w14:paraId="27B3AD5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30E575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Кроме того, необходимо разработать механизмы для ускоренного индустриально-технологического развития нашей страны.</w:t>
      </w:r>
    </w:p>
    <w:p w14:paraId="4838C7C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554A86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Казахстан располагает богатой минерально-сырьевой базой, для нас это стратегическое преимущество.</w:t>
      </w:r>
    </w:p>
    <w:p w14:paraId="5BCC8CF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147F57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необходимо кардинально изменить подходы к геологической разведке.</w:t>
      </w:r>
    </w:p>
    <w:p w14:paraId="50A15A2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90C8EA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Очевидно, что поиск новых месторождений устаревшими методами не принесет положительного результата.</w:t>
      </w:r>
    </w:p>
    <w:p w14:paraId="51C908D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Мы должны превратить геологию в высокотехнологичную отрасль.</w:t>
      </w:r>
    </w:p>
    <w:p w14:paraId="2863E83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BD1030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Крайне важно с помощью передовых технологий полномасштабно исследовать недра страны, а также обеспечить открытость и доступность данных.</w:t>
      </w:r>
    </w:p>
    <w:p w14:paraId="3C6D734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DECB89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процесс поиска и разведки новых месторождений следует активно привлекать частный капитал.</w:t>
      </w:r>
    </w:p>
    <w:p w14:paraId="0D73845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3A858D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Сегодня возрастает роль критически важных металлов. Опираясь на международный опыт, нам необходимо создать Национальную систему управления запасами таких металлов с механизмами долгосрочного финансирования проектов в горно-металлургическом комплексе.</w:t>
      </w:r>
    </w:p>
    <w:p w14:paraId="0C641CA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7ABD42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Важно обеспечить через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оффтейк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-контракты гарантированный спрос для отечественных производителей. Это одна из основных задач, стоящих перед Правительством.</w:t>
      </w:r>
    </w:p>
    <w:p w14:paraId="15F70A2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14D4B5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Внесите мне соответствующие предложения до конца года, обсудив их с бизнес-сообществом.</w:t>
      </w:r>
    </w:p>
    <w:p w14:paraId="4D4F316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227012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Кроме того, по мнению экспертов и специалистов, возникает необходимость создания Фонда цветных и редкоземельных металлов.</w:t>
      </w:r>
    </w:p>
    <w:p w14:paraId="5D63181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DA11B8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Конечная цель – интеграция Казахстана в глобальные цепочки производства. Экспортная политика страны должна быть направлена на достижение этой же цели.</w:t>
      </w:r>
    </w:p>
    <w:p w14:paraId="68A9E1B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844CA8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Правительству предстоит наладить стратегическое партнерство с мировыми лидерами в данных сферах.</w:t>
      </w:r>
    </w:p>
    <w:p w14:paraId="621A547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728292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целом новые предприятия не должны создавать препятствий для действующих объектов бизнеса на местах. При привлечении инвесторов следует это учесть, детально изучив каждый регион и каждую отрасль.</w:t>
      </w:r>
    </w:p>
    <w:p w14:paraId="4ABEE28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80450F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Мы видим, к каким негативным последствиям приводят ошибочные решения.</w:t>
      </w:r>
    </w:p>
    <w:p w14:paraId="78A224D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F6C062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К примеру, в стране действует крупное металлургическое предприятие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Qarmet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. Несмотря на это, еще в трех областях с помощью инвесторов запланировано открытие таких же производств. Будет ли востребована продукция этих предприятий на рынке? Вероятно, на этот вопрос нет четкого ответа.</w:t>
      </w:r>
    </w:p>
    <w:p w14:paraId="6E35BD7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EB3803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очевидно, что польза от таких неуместных решений сомнительна.</w:t>
      </w:r>
    </w:p>
    <w:p w14:paraId="67497D3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9548CC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Без укрепления межведомственной координации наша экономика утратит свой потенциал.</w:t>
      </w:r>
    </w:p>
    <w:p w14:paraId="0BA98F2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2E685D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Каждый регион должен работать, опираясь на свои конкурентные преимущества.</w:t>
      </w:r>
    </w:p>
    <w:p w14:paraId="60AA6B4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4E2E75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Очевидно, что по этому вопросу необходимо значительно усилить роль Правительства.</w:t>
      </w:r>
    </w:p>
    <w:p w14:paraId="0FD14C2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B62FDF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Вместе с тем специализация регионов не должна превращаться в зависимость от одной отрасли или одного крупного предприятия.</w:t>
      </w:r>
    </w:p>
    <w:p w14:paraId="4FB67E8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720835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Вокруг якорной специализации необходимо формировать полноценную экосистему: образование, прикладную науку, логистику, сферу услуг, смежные производства и технологическое предпринимательство.</w:t>
      </w:r>
    </w:p>
    <w:p w14:paraId="255C78D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794220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Уверен, что «Народная стройка» окажет положительное влияние на создание такой экосистемы в каждом регионе.</w:t>
      </w:r>
    </w:p>
    <w:p w14:paraId="38EA252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9A1503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C8F4D8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09D53E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Следующее. Мы должны приложить все усилия для дальнейшего динамичного развития сельского хозяйства.</w:t>
      </w:r>
    </w:p>
    <w:p w14:paraId="5EA8E9C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11CA8B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прошлом году отрасль выросла почти на шесть процентов, а выпуск продукции агропромышленного комплекса составил 15 триллионов тенге.</w:t>
      </w:r>
    </w:p>
    <w:p w14:paraId="138079C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2CB805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Льготное финансирование по сравнению с прошлым годом увеличилось с одного до полутора триллионов тенге.</w:t>
      </w:r>
    </w:p>
    <w:p w14:paraId="1408197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5C503F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Однако в большинстве своем это краткосрочные и оборотные средства.</w:t>
      </w:r>
    </w:p>
    <w:p w14:paraId="423583C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A0E395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Аграриям нужна широкомасштабная система финансирования, которая позволит планировать предстоящую работу на долгосрочную перспективу.</w:t>
      </w:r>
    </w:p>
    <w:p w14:paraId="2EBAD80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0FF914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Правительству следует выработать действенные механизмы обеспечения фермеров «длинными» инвестиционными ресурсами.</w:t>
      </w:r>
    </w:p>
    <w:p w14:paraId="7775958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4F741F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Холдингом «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Байтерек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» сформирован перечень перспективных проектов в пищевой промышленности на сумму свыше 500 миллиардов тенге.</w:t>
      </w:r>
    </w:p>
    <w:p w14:paraId="4CAAE21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2B1920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их успешной реализации необходимо не затягивать вопрос выделения средств на доступных и льготных условиях, а незамедлительно приступить к реализации качественных проектов.</w:t>
      </w:r>
    </w:p>
    <w:p w14:paraId="013D184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FD9129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Вместе с тем пришло время для технологической модернизации сельского хозяйства.</w:t>
      </w:r>
    </w:p>
    <w:p w14:paraId="65AA160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91CB9B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Актуальным представляется наращивание производства в нашей стране современных тракторов и комбайнов.</w:t>
      </w:r>
    </w:p>
    <w:p w14:paraId="6E0E750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BAD7B6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позволит повысить эффективность сельскохозяйственного производства.</w:t>
      </w:r>
    </w:p>
    <w:p w14:paraId="09648FE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1F1C7E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На прошлой неделе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сооснователь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компании NVIDIA, крупный предприниматель новой волны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Дженсен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Хуанг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, посетивший Астану, высказал предложение о необходимости широкого внедрения искусственного интеллекта в сельское хозяйство Казахстана. На мой взгляд, это весьма своевременное предложение, которое следует безотлагательно реализовать.</w:t>
      </w:r>
    </w:p>
    <w:p w14:paraId="638E656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8D4BF5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Несомненно, если наша страна успешно осуществит такие планы, то при возникновении глобального дефицита продовольствия, то есть в случае всемирного голода, Евразия может стать основным центром, обеспечивающим мир продуктами питания.</w:t>
      </w:r>
    </w:p>
    <w:p w14:paraId="44BE2D4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EDCA6A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Казахстан располагает значительными площадями земель вдоль крупных источников воды, орошение которых способно увеличить урожайность традиционных культур в 2-2,5 раза.</w:t>
      </w:r>
    </w:p>
    <w:p w14:paraId="01F16F8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64FEC8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При этом расширение посевов должно осуществляться исключительно с применением передовых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водосберегающих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и агрохимических технологий.</w:t>
      </w:r>
    </w:p>
    <w:p w14:paraId="6332AFA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A89364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Особо подчеркну, что проблема дефицита водных ресурсов в нашей стране требует системных и решительных мер.</w:t>
      </w:r>
    </w:p>
    <w:p w14:paraId="6CF49D8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F4D474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Прежде всего необходимо обеспечить повсеместное внедрение принципов рационального и рачительного использования воды – ресурса, ценность которого сложно переоценить в современных реалиях.</w:t>
      </w:r>
    </w:p>
    <w:p w14:paraId="52B4177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1F5956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Правительству и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акиматам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следует усилить контроль за водопотреблением, сократив потери в сетях и исключив нецелевое использование питьевой воды, в частности на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автомоечных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станциях. Это, конечно, абсурд – использовать питьевую воду на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автомоечных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станциях.</w:t>
      </w:r>
    </w:p>
    <w:p w14:paraId="2572B5A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CB01BA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По моему поручению Правительством начата масштабная тарифная реформа в сфере водопотребления. Необходимо довести ее до логического завершения.</w:t>
      </w:r>
    </w:p>
    <w:p w14:paraId="4B21371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44B8FB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Бережное отношение к воде должно стать обязательным принципом хозяйствования.</w:t>
      </w:r>
    </w:p>
    <w:p w14:paraId="71D59DA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B0DC34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полного и достоверного учета водных ресурсов критически важно в полной мере использовать цифровые инструменты.</w:t>
      </w:r>
    </w:p>
    <w:p w14:paraId="4A09F3E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ADFC99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позволит принимать выверенные решения при планировании новых производств.</w:t>
      </w:r>
    </w:p>
    <w:p w14:paraId="7644FD9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FC281E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Правительству следует в кратчайшие сроки завершить создание Национальной информационной системы водных ресурсов.</w:t>
      </w:r>
    </w:p>
    <w:p w14:paraId="73FF076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9CB33D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Помимо этого, нужно сосредоточиться на глубокой переработке сельхозпродукции.</w:t>
      </w:r>
    </w:p>
    <w:p w14:paraId="23906EB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6F3168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 нас уже есть успешные примеры.</w:t>
      </w:r>
    </w:p>
    <w:p w14:paraId="66B4028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2D2960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В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Кызылординской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области несмотря на сложный климат выращивают и перерабатывают кукурузу и сою.</w:t>
      </w:r>
    </w:p>
    <w:p w14:paraId="03D2EE0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E0247B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Туркестанской области китайская компания формирует современный хлопково-текстильный кластер, в котором особое внимание уделяется рациональному использованию воды.</w:t>
      </w:r>
    </w:p>
    <w:p w14:paraId="488590F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71745F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Правительству следует масштабировать такой опыт и своевременно оказывать поддержку инвесторам.</w:t>
      </w:r>
    </w:p>
    <w:p w14:paraId="62E5218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B44F6D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Подобный подход необходимо применять и в животноводстве.</w:t>
      </w:r>
    </w:p>
    <w:p w14:paraId="6FBF518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9A8833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Сегодня на основе использования опыта Северо-Казахстанской области в стране запущена 71 молочно-товарная ферма общей мощностью более 462 тысяч тонн молока в год.</w:t>
      </w:r>
    </w:p>
    <w:p w14:paraId="70BD90B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366ADB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В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Акмолинской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области создается мясной кластер с применением передового зарубежного опыта.</w:t>
      </w:r>
    </w:p>
    <w:p w14:paraId="0523973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16C8F8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Подобные проекты заслуживают поддержки, в том числе финансовой, если в этом есть необходимость.</w:t>
      </w:r>
    </w:p>
    <w:p w14:paraId="7CCB7F5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5E02CA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Наряду с производством и переработкой необходимо совершенствовать систему хранения и сбыта сельскохозяйственной продукции.</w:t>
      </w:r>
    </w:p>
    <w:p w14:paraId="241CED0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4BE563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И крупные холдинги, и небольшие фермерские хозяйства должны иметь гарантированный доступ к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агрологистическим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центрам.</w:t>
      </w:r>
    </w:p>
    <w:p w14:paraId="14FEAE6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974D21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целом в рамках «Народной стройки» надо уделить внимание и развитию сельскохозяйственной инфраструктуры. Это имеет стратегическое значение.</w:t>
      </w:r>
    </w:p>
    <w:p w14:paraId="61ACE38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0A1485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Правительству и холдингу «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Байтерек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» необходимо совместно принять конкретные решения.</w:t>
      </w:r>
    </w:p>
    <w:p w14:paraId="0662434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2BC8BD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развития основных отраслей экономики приоритетное внимание необходимо уделить проектам, предполагающим глубокую переработку продукции и повышение производительности труда.</w:t>
      </w:r>
    </w:p>
    <w:p w14:paraId="164D405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CA970B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частности, нам следует обеспечить производство отечественных строительных материалов, металлоконструкций и инженерного оборудования, необходимых для реализации крупных инфраструктурных проектов.</w:t>
      </w:r>
    </w:p>
    <w:p w14:paraId="7B57098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5157E7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Считаю, что подобные инициативы должны стать основой программы «Народная стройка». Использовать средства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Нацфонда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для финансирования импорта недопустимо. Это принципиальное условие.</w:t>
      </w:r>
    </w:p>
    <w:p w14:paraId="16CEB3D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2D5D9D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1137A7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придания нового импульса развитию экономики надо привлекать ведущие мировые и отечественные компании, обладающие передовыми технологиями, необходимым экспертным опытом и большими возможностями для выхода на глобальные рынки.</w:t>
      </w:r>
    </w:p>
    <w:p w14:paraId="534E84F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64EFD9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Эффективность инвестиций следует оценивать по количеству и качеству введенных в эксплуатацию производственных мощностей, а также по их реальному вкладу в экономику.</w:t>
      </w:r>
    </w:p>
    <w:p w14:paraId="1F63AD9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E06B5D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мире обостряется конкуренция за инвестиционные ресурсы.</w:t>
      </w:r>
    </w:p>
    <w:p w14:paraId="727A15D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0A4260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Повышение конкурентоспособности напрямую зависит от скорости принятия решений и оперативности их реализации.</w:t>
      </w:r>
    </w:p>
    <w:p w14:paraId="4452D2F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8756A4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При этом в нашей стране не достает последовательности в работе по привлечению и поддержке инвесторов.</w:t>
      </w:r>
    </w:p>
    <w:p w14:paraId="0B7B50B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4D3EF9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Действия отдельных ведомств и лиц носят хаотичный и несогласованный характер.</w:t>
      </w:r>
    </w:p>
    <w:p w14:paraId="219B6AC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25BC52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Следствием этого становится дефицит комплексного видения, системной координации, долгосрочного планирования и необходимых знаний.</w:t>
      </w:r>
    </w:p>
    <w:p w14:paraId="75A7753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4485EC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управление инвестиционной политикой следует сконцентрировать в едином центре.</w:t>
      </w:r>
    </w:p>
    <w:p w14:paraId="5767C63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32B027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Считаю, что нужно решить эту застарелую проблему и установить институт, который на системной основе займется привлечением капитала.</w:t>
      </w:r>
    </w:p>
    <w:p w14:paraId="640B7A8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769912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настоящее время подобной системы не существует, а ряд государственных учреждений наделен дублирующими полномочиями.</w:t>
      </w:r>
    </w:p>
    <w:p w14:paraId="17F31AE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45CDD0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нынешней ситуации прежние подходы устарели и не отвечают требованиям времени.</w:t>
      </w:r>
    </w:p>
    <w:p w14:paraId="5999053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E6A632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Наиболее эффективным решением могло быть делегирование холдингу «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Байтерек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» комплекса вопросов, связанных с инвестиционной политикой.</w:t>
      </w:r>
    </w:p>
    <w:p w14:paraId="326B9EC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5B6DB3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В то же время министерства экономики и иностранных дел продолжат осуществлять часть полномочий в этой области.</w:t>
      </w:r>
    </w:p>
    <w:p w14:paraId="330472D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CB5B1B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Еще одна актуальная тема.</w:t>
      </w:r>
    </w:p>
    <w:p w14:paraId="716F81A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DCD20F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Полагаю, огромное значение строительства города ускоренного развития Алатау, призванного быть благоприятной средой для инвестиций и предпринимательства, стало очевидным для большинства людей.</w:t>
      </w:r>
    </w:p>
    <w:p w14:paraId="2177243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2B4FC1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Главное условие долгосрочной привлекательности любой международной юрисдикции – это эффективное правосудие.</w:t>
      </w:r>
    </w:p>
    <w:p w14:paraId="2437DB5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DE6827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в Алатау следует создать судебную систему, обеспечивающую высокое качество отправления правосудия.</w:t>
      </w:r>
    </w:p>
    <w:p w14:paraId="5F28756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E2D16F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Инвестиционный суд по английской модели общего права будет рассматривать коммерческие дела.</w:t>
      </w:r>
    </w:p>
    <w:p w14:paraId="12D7933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337A4B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Все остальные вопросы, связанные со специальным правовым режимом, войдут в компетенцию Гражданского суда.</w:t>
      </w:r>
    </w:p>
    <w:p w14:paraId="38B78E8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4E3766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Правительству предстоит до конца января 2027 года внести на рассмотрение Курултая соответствующие поправки в Конституционный закон «О специальном правовом режиме города Алатау».</w:t>
      </w:r>
    </w:p>
    <w:p w14:paraId="55434C4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1D3070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Хотел бы напомнить, что инвестиционные интересы всех солидных и честных предпринимателей гарантированы самой сильной, надежной правовой защитой – Конституцией.</w:t>
      </w:r>
    </w:p>
    <w:p w14:paraId="5C34CE2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0D49AE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Хотел бы остановиться на вопросах развития малого и среднего бизнеса.</w:t>
      </w:r>
    </w:p>
    <w:p w14:paraId="27489F9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81F128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 сегодняшний день его вклад в ВВП достиг 40%, а его доля в инвестициях в основной капитал приблизилась к 70%.</w:t>
      </w:r>
    </w:p>
    <w:p w14:paraId="4B16F1D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A48269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Безусловно, малый бизнес стал движущей силой национальной экономики, и это очень значимый показатель.</w:t>
      </w:r>
    </w:p>
    <w:p w14:paraId="4CFE0B4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903B67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настоящее время треть субъектов малого предпринимательства сосредоточена в сфере торговли, что актуализирует задачу по диверсификации структуры данного сектора.</w:t>
      </w:r>
    </w:p>
    <w:p w14:paraId="2E7C40A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FCA55A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Перед Правительством стоит задача принять Комплексный план развития среднего бизнеса, в котором следует определить механизмы долгосрочного финансирования и технологической модернизации предприятий.</w:t>
      </w:r>
    </w:p>
    <w:p w14:paraId="4045174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59BB5D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Необходимо создать условия для тесного сотрудничества представителей среднего бизнеса с крупными предприятиями, включая сбыт их продукции.</w:t>
      </w:r>
    </w:p>
    <w:p w14:paraId="319B12C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52B4B4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Как бы то ни было, государство по-прежнему остается важным заказчиком в нашей экономике.</w:t>
      </w:r>
    </w:p>
    <w:p w14:paraId="08F4DD5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4DBD23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Поэтому нужно усовершенствовать подходы к вовлечению малого и среднего бизнеса в закупки госорганов и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квазигосударственных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компаний.</w:t>
      </w:r>
    </w:p>
    <w:p w14:paraId="701CFEC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367980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Часть закупаемого объема можно зарезервировать за малыми и средними предприятиями.</w:t>
      </w:r>
    </w:p>
    <w:p w14:paraId="583FF5C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8C46D5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При этом необходимо смягчить требования к поставщикам.</w:t>
      </w:r>
    </w:p>
    <w:p w14:paraId="12A4911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E5E959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Крайне важно обеспечить стабильные правила игры для предпринимателей.</w:t>
      </w:r>
    </w:p>
    <w:p w14:paraId="1D9E90B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722667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Контроль государства достаточно либеральный, но его влияние на работу предприятий сохраняется через штрафы, внеплановые проверки и камеральный контроль с блокировкой счетов.</w:t>
      </w:r>
    </w:p>
    <w:p w14:paraId="2DC0CC1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862CD1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Такое влияние никак нельзя назвать положительным.</w:t>
      </w:r>
    </w:p>
    <w:p w14:paraId="616409A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5D270D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Казалось бы, только за первое полугодие количество нарушений со стороны индивидуальных предпринимателей сократилось на 34 процента. Но при этом сумма штрафов увеличилась почти на 11 процентов, а внеплановые проверки выросли в десятки раз.</w:t>
      </w:r>
    </w:p>
    <w:p w14:paraId="054055B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024B38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Между тем анализ деловой активности показывает: бизнесу достаточно просто не мешать.</w:t>
      </w:r>
    </w:p>
    <w:p w14:paraId="6B092E4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A40E52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этом смысле полезен опыт моратория на проверки микро- и малого бизнеса 2020-2023 годов. Этот опыт показал свою эффективность.</w:t>
      </w:r>
    </w:p>
    <w:p w14:paraId="06A506E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4079D8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Предлагаю депутатам Курултая совместно с Правительством обсудить целесообразность введения с 1-го января 2027 года очередного трехлетнего моратория с учетом всех положительных и отрицательных аспектов предыдущего моратория.</w:t>
      </w:r>
    </w:p>
    <w:p w14:paraId="3333C97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4C4D09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Данный шаг следует рассматривать как стратегическую паузу для перезагрузки контрольно-надзорной системы и перехода к цифровой модели регулирования.</w:t>
      </w:r>
    </w:p>
    <w:p w14:paraId="6D8416E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F70D15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то же время продолжают поступать обращения от предпринимателей, попадающих в орбиту уголовного преследования по экономическим статьям.</w:t>
      </w:r>
    </w:p>
    <w:p w14:paraId="261C2D5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204D6C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Поэтому следует принять меры по дальнейшей декриминализации экономических правонарушений.  </w:t>
      </w:r>
    </w:p>
    <w:p w14:paraId="2EB128A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D72432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Важно обеспечить равные и справедливые условия для предпринимателей, особенно для малого и среднего бизнеса.</w:t>
      </w:r>
    </w:p>
    <w:p w14:paraId="0386DB8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7A091E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некоторых случаях данное требование не выполняется.</w:t>
      </w:r>
    </w:p>
    <w:p w14:paraId="160A05D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98DCD9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Подтверждением этому служит то, что наши производители, особенно в пищевой промышленности, сталкиваются с целым рядом проблем. Более того создаются даже регуляторные препоны.</w:t>
      </w:r>
    </w:p>
    <w:p w14:paraId="7013CE5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2E01FA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Например, идет демпинг со стороны импортной продукции, создаются искусственные барьеры при допуске местных товаров к торговым полкам. Если называть вещи своими именами, это коррупция. Этому откровенному вредительству нужно положить конец раз и навсегда.</w:t>
      </w:r>
    </w:p>
    <w:p w14:paraId="2B2AEBC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8A3641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Несомненно, такая ситуация существенно снижает конкурентоспособность отечественных продуктов и компаний.</w:t>
      </w:r>
    </w:p>
    <w:p w14:paraId="1F44A94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81F664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Совершенно очевидно, что, если мы не будем строго пресекать подобные действия, это нанесет вред развитию нашей экономики.</w:t>
      </w:r>
    </w:p>
    <w:p w14:paraId="57A3AF4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D88D9F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Другими словами, защита бизнеса –укрепление суверенитета национальной экономики. Без преувеличения можно сказать, что незаконное препятствование деятельности предпринимателей – это преступление против государства.</w:t>
      </w:r>
    </w:p>
    <w:p w14:paraId="461EAD0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28F9972" w14:textId="460B011B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необходимо совершенствовать и укреплять механизмы поддержки предпринимателей. Эта работа может проводиться и в рамках торговых ассоциаций.</w:t>
      </w:r>
    </w:p>
    <w:p w14:paraId="19FE949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697271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Следующее. Казахстан обязан (именно обязан) создать цифровую экономику.</w:t>
      </w:r>
    </w:p>
    <w:p w14:paraId="7FC38D1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C07E51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Будучи реалистами, правильно оценивающими свои возможности, мы должны использовать все лучшее, что могут дать новые технологии для благополучия нашего народа.</w:t>
      </w:r>
    </w:p>
    <w:p w14:paraId="25EBD55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364DA8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Строительство основной инфраструктуры для реализации комплексной стратегии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Digital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Qazaqstan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уже началось.</w:t>
      </w:r>
    </w:p>
    <w:p w14:paraId="2F20380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212F76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Запущены два суперкомпьютера, до конца года будет введен в строй третий мощный суперкомпьютер.</w:t>
      </w:r>
    </w:p>
    <w:p w14:paraId="2CA927F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06F25D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Завершена прокладка волоконно-оптической магистрали по дну Каспия, возводятся центры обработки данных.</w:t>
      </w:r>
    </w:p>
    <w:p w14:paraId="730C9F2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642450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И это лишь малая часть работы по цифровой трансформации страны. Мы находимся в начале большого пути, ведущего к новому технологическому укладу.</w:t>
      </w:r>
    </w:p>
    <w:p w14:paraId="775FF23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6DD0B4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Чтобы идти в ногу со временем, необходимо сосредоточиться на достижении практических результатов.</w:t>
      </w:r>
    </w:p>
    <w:p w14:paraId="5906FCE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C21471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Но надо признать, что пока у нас больше слов, чем дела, реальная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цифровизация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порой подменяется автоматизацией существующих процессов или проведением разного рода мероприятий.</w:t>
      </w:r>
    </w:p>
    <w:p w14:paraId="23B226E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48A95F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Цифровизация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не должна сводиться к закупке дорогостоящих программных продуктов без понимания их практической пользы.</w:t>
      </w:r>
    </w:p>
    <w:p w14:paraId="53A8648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E2628B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Мы, по сути, только начали работу по коммерциализации искусственного интеллекта,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токенизации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активов, развитию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блокчейн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-технологий и цифровых платформенных экосистем.</w:t>
      </w:r>
    </w:p>
    <w:p w14:paraId="18F42CB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A63A89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 xml:space="preserve">Предстоит разработать программу практического использования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в экономике.</w:t>
      </w:r>
    </w:p>
    <w:p w14:paraId="0C469ED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C48619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Сейчас миллионы наших граждан ежедневно пользуются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маркетплейсами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, сервисами доставки еды и заказа такси и множеством других услуг, включая банковские сервисы, где Казахстан, надо признать, опередил многие, казалось бы, передовые страны.</w:t>
      </w:r>
    </w:p>
    <w:p w14:paraId="4FD5B72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4DF207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Но нужно идти вперед.</w:t>
      </w:r>
    </w:p>
    <w:p w14:paraId="0EED46E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FC5E54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 нас есть все необходимое, чтобы придать мощный импульс развитию</w:t>
      </w:r>
    </w:p>
    <w:p w14:paraId="25FAD5E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по-настоящему высокопродуктивной цифровой экономики.</w:t>
      </w:r>
    </w:p>
    <w:p w14:paraId="22EDB0D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3A6672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Наша молодежь образованная и креативная, в стране функционирует доступный интернет, создана развитая цифровая инфраструктура.</w:t>
      </w:r>
    </w:p>
    <w:p w14:paraId="71D0E3D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5C2902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Сегодня любой гражданин может за несколько минут открыть банковский счет, оформить рассрочку или приобрести товар, не выходя из дома.</w:t>
      </w:r>
    </w:p>
    <w:p w14:paraId="4421974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7B4D6D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На следующем этапе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надо перейти от обеспечения доступа к услугам к расширению личных возможностей.</w:t>
      </w:r>
    </w:p>
    <w:p w14:paraId="4FA3708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C20537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Нужно сменить парадигму, рассмотреть стоящие перед нами задачи с другого ракурса. </w:t>
      </w:r>
    </w:p>
    <w:p w14:paraId="0F2DE79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F19BDD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Наша цель – построить по-настоящему народную цифровую экономику.</w:t>
      </w:r>
    </w:p>
    <w:p w14:paraId="4995510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05244B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общественном сознании интернет должен восприниматься не только как пространство потребления и развлечения, но и как виртуальная территория созидания и труда.</w:t>
      </w:r>
    </w:p>
    <w:p w14:paraId="6F22419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03C4C4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наших граждан смартфоны могут и должны стать не столько средством досуга – дорогостоящей игрушкой, убивающей время, сколько эффективным рабочим инструментом.</w:t>
      </w:r>
    </w:p>
    <w:p w14:paraId="7446133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F5CB26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Правительство до конца года сформирует упрощенный правовой режим цифровой занятости.</w:t>
      </w:r>
    </w:p>
    <w:p w14:paraId="6235B9F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22C25A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построения народной цифровой экономики важно, чтобы возможности людей не зависели от места их проживания.</w:t>
      </w:r>
    </w:p>
    <w:p w14:paraId="32AE3BB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13665A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Наши граждане, живущие будь то в сельской местности или в городах, должны научиться пользоваться смартфоном в качестве инструмента получения законных заработков.</w:t>
      </w:r>
    </w:p>
    <w:p w14:paraId="7EE58C2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73EBCF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Предстоит объединить действующие государственные меры поддержки предпринимательства с возможностями частных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маркетплейсов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, банков, логистических компаний и цифровых сервисов.</w:t>
      </w:r>
    </w:p>
    <w:p w14:paraId="4CE5037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8C29FA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Помимо выдачи кредитов и субсидирования, необходимы дополнительные цифровые инструменты для производства и реализации товаров.</w:t>
      </w:r>
    </w:p>
    <w:p w14:paraId="2D72D48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951291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В следующем году Правительству совместно с бизнес-сообществом нужно запустить в ряде регионов пилотные проекты цифрового развития, которые помогут сельским производителям наладить сбыт своей продукции.</w:t>
      </w:r>
    </w:p>
    <w:p w14:paraId="29A271E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7F9AD1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Успешные практики надо масштабировать во всех регионах.</w:t>
      </w:r>
    </w:p>
    <w:p w14:paraId="207278A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28BF0C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Следует в полной мере реализовать потенциал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токенизации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активов, то есть их перевода в цифровую среду.</w:t>
      </w:r>
    </w:p>
    <w:p w14:paraId="2DA0755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FC2077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позволит гражданам стать совладельцами компаний и различных объектов, а предпринимателям – напрямую привлекать капитал, без излишних посредников.</w:t>
      </w:r>
    </w:p>
    <w:p w14:paraId="51A4FB9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154422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Стратегическая цель построения народной цифровой экономики заключается в использовании возможностей современных технологий для благополучия каждого гражданина.</w:t>
      </w:r>
    </w:p>
    <w:p w14:paraId="587A561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8448EB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924A3D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DAECF1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В нынешний Год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и искусственного интеллекта мы придали мощный импульс построению прогрессивного и технологически развитого государства.</w:t>
      </w:r>
    </w:p>
    <w:p w14:paraId="364A961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66CE52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Теперь нам предстоит системно продолжить эту работу и построить цифровую экономику на основе искусственного интеллекта.</w:t>
      </w:r>
    </w:p>
    <w:p w14:paraId="7AA0834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AD920C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Правительство, национальные компании и сектор креативных индустрий должны самым активным образом включиться в этот процесс.</w:t>
      </w:r>
    </w:p>
    <w:p w14:paraId="76CB07A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5F13C4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важнейшая общегосударственная задача, полностью соответствующая требованиям новой эпохи.</w:t>
      </w:r>
    </w:p>
    <w:p w14:paraId="72A33D7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B7938B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строительства экономики будущего нам нужно раз и навсегда избавиться от устоявшихся стереотипов и устаревших подходов, сформировав совершенно новые несущие конструкции нашего общества.</w:t>
      </w:r>
    </w:p>
    <w:p w14:paraId="7480EF4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168AFA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proofErr w:type="gramStart"/>
      <w:r w:rsidRPr="00FE5365">
        <w:rPr>
          <w:rFonts w:ascii="Times New Roman" w:hAnsi="Times New Roman" w:cs="Times New Roman"/>
          <w:color w:val="000000"/>
          <w:lang w:val="ru-RU"/>
        </w:rPr>
        <w:t>По сути</w:t>
      </w:r>
      <w:proofErr w:type="gramEnd"/>
      <w:r w:rsidRPr="00FE5365">
        <w:rPr>
          <w:rFonts w:ascii="Times New Roman" w:hAnsi="Times New Roman" w:cs="Times New Roman"/>
          <w:color w:val="000000"/>
          <w:lang w:val="ru-RU"/>
        </w:rPr>
        <w:t xml:space="preserve"> это общенациональная и перманентная миссия, обращенная в будущее и нацеленная на достижение благополучия для грядущих поколений в совершенно новых технологических реалиях.</w:t>
      </w:r>
    </w:p>
    <w:p w14:paraId="7827049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BE8D34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Какой бы сложной, трудной и полной вызовов ни была надвигающаяся цифровая эпоха, наши цели остаются неизменными – это формирование нового облика нашего государства, приверженность курсу модернизации и обновления.</w:t>
      </w:r>
    </w:p>
    <w:p w14:paraId="7DFF09E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C2C20C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Следующий год предлагаю объявить Годом Всенародной большой стройки.</w:t>
      </w:r>
    </w:p>
    <w:p w14:paraId="03F2A3A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E7CEEF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каждом областном центре, районах и даже поселках мы должны приступить к строительству и ремонту гражданской инфраструктуры: дорог, аэропортов, вокзалов, медицинских учреждений всех типов, включая реабилитационные центры для особенных детей, а также домов творчества и спортивных объектов, библиотек и научных центров.</w:t>
      </w:r>
    </w:p>
    <w:p w14:paraId="69E88DD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997351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И, конечно, мы обязаны продолжить строительство жилья.</w:t>
      </w:r>
    </w:p>
    <w:p w14:paraId="58DCC37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842AB3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Таким образом, наш общий всенародный ответ надвигающейся эпохе искусственного интеллекта: строить, и еще раз – строить!</w:t>
      </w:r>
    </w:p>
    <w:p w14:paraId="20AECBF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CD3E06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Конституции повышение благосостояния народа утверждено в качестве одного из основополагающих принципов деятельности государства.</w:t>
      </w:r>
    </w:p>
    <w:p w14:paraId="1753C9A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46C9CA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Хотел бы особо подчеркнуть: все наши инициативы предпринимаются исключительно во благо народа, прежде всего подрастающего поколения.</w:t>
      </w:r>
    </w:p>
    <w:p w14:paraId="55C1C1D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535A6B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Еще одна приоритетная задача – кардинальное улучшение качества государственного управления.</w:t>
      </w:r>
    </w:p>
    <w:p w14:paraId="7649F6B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E8A15A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На модернизацию инфраструктуры, масштабную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цифровизацию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и развитие индустриального сектора выделяются значительные бюджетные средства, привлекаются частные инвестиции.</w:t>
      </w:r>
    </w:p>
    <w:p w14:paraId="626DA5C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37D6B4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связи с этим особое внимание следует уделять тщательному отбору проектов масштабного строительства, работе с надежными компаниями и жесткому контролю каждого этапа реализации инициатив.</w:t>
      </w:r>
    </w:p>
    <w:p w14:paraId="1D8A690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1EBF54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Государственный аппарат должен быть готов профессионально и безупречно выполнить эту задачу.</w:t>
      </w:r>
    </w:p>
    <w:p w14:paraId="342D866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18AD11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Кроме того, следует глубоко переосмыслить подходы к макроэкономической политике.</w:t>
      </w:r>
    </w:p>
    <w:p w14:paraId="558398B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485D9D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последние годы Правительство полностью пересмотрело бюджетную и налоговую системы.</w:t>
      </w:r>
    </w:p>
    <w:p w14:paraId="0E035D5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220574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Однако эффективность государственной политики нужно оценивать прежде всего по уровню благосостояния и экономической активности граждан.</w:t>
      </w:r>
    </w:p>
    <w:p w14:paraId="1DC0162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D1DCEB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наша главная цель – повышение доходов населения, а для этого в первую очередь необходима системная борьба с инфляцией.</w:t>
      </w:r>
    </w:p>
    <w:p w14:paraId="2B8F734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9466B4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Инфляция – это, образно говоря, безмолвный враг, изо дня в день подтачивающий благополучие наших граждан. </w:t>
      </w:r>
    </w:p>
    <w:p w14:paraId="5D8F09C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37779A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Несмотря на то, что темпы роста цен несколько замедлились, уровень инфляции все еще остается высоким.</w:t>
      </w:r>
    </w:p>
    <w:p w14:paraId="2982CB6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9C19F5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Правительство и Национальный банк должны действовать слаженно и скоординировано. Требуется стабилизировать и снизить инфляцию – это приоритетная задача.</w:t>
      </w:r>
    </w:p>
    <w:p w14:paraId="340B52B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170ABC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Правительству следует проводить максимально сбалансированную бюджетную и налоговую политику, создавать благоприятные условия для укрепления производственного потенциала экономики и повышения производительности бизнеса.</w:t>
      </w:r>
    </w:p>
    <w:p w14:paraId="4A7A590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F4A9E74" w14:textId="11F38391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Регуляторы финансового рынка также обязаны качественно и эффективно выполнять свои задачи.</w:t>
      </w:r>
    </w:p>
    <w:p w14:paraId="0CAD8C7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8F2F0F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Сегодня финансовая система Казахстана находится на достаточно устойчивом уровне.</w:t>
      </w:r>
    </w:p>
    <w:p w14:paraId="1B13535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F70937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Убедительное тому подтверждение: активы отечественных банков превысили 75 триллионов тенге (150 млрд долларов).</w:t>
      </w:r>
    </w:p>
    <w:p w14:paraId="2CD5D67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291100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Объем депозитов достиг рекордного показателя – 52 триллионов тенге (105 млрд долларов), причем 78 процентов вкладов хранятся в национальной валюте, что свидетельствует о растущей ценности национальной валюты тенге.</w:t>
      </w:r>
    </w:p>
    <w:p w14:paraId="321FFDD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059BDC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Следующая ключевая задача – направить накопленные финансовые ресурсы в реальный сектор экономики.</w:t>
      </w:r>
    </w:p>
    <w:p w14:paraId="5DD3511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EDBB81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связи с этим Национальному банку наряду с обеспечением ценовой и финансовой стабильности пришло время принимать самое активное участие в реализации инициатив, открывающих путь к развитию экономики.</w:t>
      </w:r>
    </w:p>
    <w:p w14:paraId="1E328CD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4530F2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Наша экономика требует долгосрочного финансирования, масштаб которого превышает возможности бюджета и институтов развития.</w:t>
      </w:r>
    </w:p>
    <w:p w14:paraId="5179BB6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616ABD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Банки должны принимать самое активное участие в инвестиционном кредитовании бизнеса. Это их основная миссия.</w:t>
      </w:r>
    </w:p>
    <w:p w14:paraId="6ECB400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6634B9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этого надо создать соответствующие условия, в том числе через эффективное регулирование свободной ликвидности в банковской системе. А эта ликвидность присутствует в большом масштабе.</w:t>
      </w:r>
    </w:p>
    <w:p w14:paraId="2A57C8F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4C618F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Времени на проведение бесконечных дискуссий у нас нет. Нужны решения, которые выведут страну на путь прогресса.</w:t>
      </w:r>
    </w:p>
    <w:p w14:paraId="3EB8255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97CD57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Следует запустить новые механизмы долгосрочного кредитования ключевых отраслей экономики с участием банков, институтов развития, международных финансовых организаций и других источников.</w:t>
      </w:r>
    </w:p>
    <w:p w14:paraId="0515264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76AE7B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Предстоит существенно расширить возможности рынка капитала.</w:t>
      </w:r>
    </w:p>
    <w:p w14:paraId="7B47EA2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0EE235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важно стимулировать частные предприятия к активному использованию биржевых инструментов.</w:t>
      </w:r>
    </w:p>
    <w:p w14:paraId="1ACDDC2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682A19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Критически важная задача – мобилизовать дополнительные источники финансирования, усилить инвестиционную дисциплину.</w:t>
      </w:r>
    </w:p>
    <w:p w14:paraId="3C7D581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FA98CC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Конкретные механизмы должны быть предусмотрены в разрабатываемом Законе о рынке капитала.</w:t>
      </w:r>
    </w:p>
    <w:p w14:paraId="168B668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CE8D22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Особое внимание следует уделить формированию единой национальной финансовой экосистемы.</w:t>
      </w:r>
    </w:p>
    <w:p w14:paraId="0AD4351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A044E2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 xml:space="preserve">Казахстанская фондовая биржа, Международный финансовый центр «Астана» и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Alatau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City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должны работать в режиме близкого партнерства.</w:t>
      </w:r>
    </w:p>
    <w:p w14:paraId="6236EF8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08F10A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Национальному банку и Правительству предстоит разработать Единую стратегию развития финансового рынка Казахстана.</w:t>
      </w:r>
    </w:p>
    <w:p w14:paraId="3B800E3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AAD817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Другой важный фактор долгосрочной макроэкономической стабильности – бюджетная политика.</w:t>
      </w:r>
    </w:p>
    <w:p w14:paraId="2D4D4C6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979343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Принятый в прошлом году Бюджетный кодекс позволил эффективно управлять государственными средствами и укрепить финансовую дисциплину. Тем не менее необходимо учитывать, что расходы растут из года в год. Поэтому качество планирования и управления государственными финансами необходимо повышать и далее.</w:t>
      </w:r>
    </w:p>
    <w:p w14:paraId="09D59E5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328407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предотвращения необоснованных и неэффективных расходов целесообразно использовать возможности технологий искусственного интеллекта.</w:t>
      </w:r>
    </w:p>
    <w:p w14:paraId="1A3D7B9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3BBBE8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Кроме того, предстоит завершить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цифровизацию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системы казначейства.</w:t>
      </w:r>
    </w:p>
    <w:p w14:paraId="1488227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5A02E7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Нужно выстроить систему с единой методологией управления бюджетными потоками.</w:t>
      </w:r>
    </w:p>
    <w:p w14:paraId="2D244EC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4EEC1D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Жду конкретных предложений от Правительства и Национального Банка.</w:t>
      </w:r>
    </w:p>
    <w:p w14:paraId="54C4084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F7EE7D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Следующий приоритет – совершенствование налоговой политики.</w:t>
      </w:r>
    </w:p>
    <w:p w14:paraId="4291A8C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903D90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Новый Налоговый кодекс заложил основу для комплексной перезагрузки всей системы.</w:t>
      </w:r>
    </w:p>
    <w:p w14:paraId="53AA482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69F9D4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Однако столь масштабная реформа неизбежно выявляет вопросы, которые сложно предусмотреть на этапе разработки.</w:t>
      </w:r>
    </w:p>
    <w:p w14:paraId="74613F5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1C9218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Как следствие, бизнес сталкивается с трудностями при применении отдельных норм.</w:t>
      </w:r>
    </w:p>
    <w:p w14:paraId="2C177E2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C4E5BC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Налоговый кодекс – это не догма, не священное писание, и он не должен быть оторван от реальности.</w:t>
      </w:r>
    </w:p>
    <w:p w14:paraId="0524C0E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E0A552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надо устранить противоречия, исключить неоднозначное толкование норм, убрать перекосы и излишнюю нагрузку на предпринимателей.</w:t>
      </w:r>
    </w:p>
    <w:p w14:paraId="1D71D28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2A717C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Налоговая система не должна лишать бизнес стимулов к развитию, препятствовать привлечению инвестиций и созданию рабочих мест.</w:t>
      </w:r>
    </w:p>
    <w:p w14:paraId="4F49169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1F4C07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Правительству необходимо прислушаться к бизнесу и разработать пакет точечных изменений в налоговое законодательство.</w:t>
      </w:r>
    </w:p>
    <w:p w14:paraId="6588DA7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E30FDE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Сделать это нужно абсолютно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выверенно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, чтобы каждый раз не менять правила поведения предпринимателей. Наше законодательство настолько громоздкое, сложное для понимания, что стало настоящей головной болью для предпринимателей. </w:t>
      </w:r>
    </w:p>
    <w:p w14:paraId="4888C95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2A0698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Отдельно хочу остановиться на вопросе справедливости налогообложения.</w:t>
      </w:r>
    </w:p>
    <w:p w14:paraId="1EFCCA2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2E4859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Считаю, что настало время обсудить введение повышенной ставки для обладателей крупных состояний.</w:t>
      </w:r>
    </w:p>
    <w:p w14:paraId="73E61E5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E26CEB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Подчеркну, никто не собирается каким-либо образом ограничивать законно приобретенные активы. Это противоречило бы самой Конституции.</w:t>
      </w:r>
    </w:p>
    <w:p w14:paraId="11D4231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253B59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Речь идет о соразмерном, честном вкладе каждого гражданина в развитие нашей страны. Речь идет о справедливости.</w:t>
      </w:r>
    </w:p>
    <w:p w14:paraId="306A92E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392D6C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Правительству и Курултаю предстоит изучить данный вопрос и внести предложения.</w:t>
      </w:r>
    </w:p>
    <w:p w14:paraId="33474E5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196221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Справедливость налогообложения требует прозрачности, а значит – тотальной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.</w:t>
      </w:r>
    </w:p>
    <w:p w14:paraId="07A6EA8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98027E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Нужно использовать передовые технологии, в том числе искусственный интеллект, чтобы повысить собираемость налогов, сократить теневую экономику, снизить коррупционные риски.</w:t>
      </w:r>
    </w:p>
    <w:p w14:paraId="3487306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159438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современных условиях правовая система стала важнейшим фактором успешного внедрения инноваций и повышения конкурентоспособности экономики.</w:t>
      </w:r>
    </w:p>
    <w:p w14:paraId="187F5C0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8FAE3F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Действующий Гражданский кодекс, принятый еще в 90-е годы прошлого века, безусловно, в полной мере выполнил свою историческую миссию.</w:t>
      </w:r>
    </w:p>
    <w:p w14:paraId="7C086FF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ABD476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Он позволил сформировать базовые институты рыночной экономики, закрепил неприкосновенность собственности, заложил правовую основу гражданских взаимоотношений в новой исторической эпохе.</w:t>
      </w:r>
    </w:p>
    <w:p w14:paraId="7A68217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7D99CA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Однако, каким бы качественным он ни был, Гражданский кодекс разрабатывался для экономики переходного периода при полном отсутствии цифровых технологий.</w:t>
      </w:r>
    </w:p>
    <w:p w14:paraId="425C011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EA2DFA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Понятно, что за прошедшие 30 лет изменились и мир, и наше общество.</w:t>
      </w:r>
    </w:p>
    <w:p w14:paraId="296B76D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ABA05A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считаю, что требуется принять новый Гражданский кодекс, который заложит фундамент плавного перехода к экономике будущего.</w:t>
      </w:r>
    </w:p>
    <w:p w14:paraId="6D775CF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7372BC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позволит обеспечить стабильность правовых условий работы бизнеса, инвесторов и граждан в современных реалиях.</w:t>
      </w:r>
    </w:p>
    <w:p w14:paraId="3A97516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A1B9E2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Прошу депутатов Курултая совместно с Правительством приступить к разработке этого важного документа.</w:t>
      </w:r>
    </w:p>
    <w:p w14:paraId="708F636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7E4944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Рассчитываю на то, что Курултай сможет принять новый Гражданский кодекс до конца следующего года.</w:t>
      </w:r>
    </w:p>
    <w:p w14:paraId="2719FE7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B436FA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«Народная стройка» обусловлена не только экономическими задачами, но и накопившимся багажом структурных дисбалансов.</w:t>
      </w:r>
    </w:p>
    <w:p w14:paraId="551E0B8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CAD92B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Рост населения и внутренняя миграция создают непомерную нагрузку на социальные объекты, многие из которых и без того работают на пределе.</w:t>
      </w:r>
    </w:p>
    <w:p w14:paraId="29E31BD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8AF4C4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Проблема возникла далеко не вчера.</w:t>
      </w:r>
    </w:p>
    <w:p w14:paraId="480E762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DD82DC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предыдущие десятилетия обычным делом была практика затушевывания ошибок и недостатков государственного управления усиленным наращиванием социальной помощи, то есть задабриванием граждан.</w:t>
      </w:r>
    </w:p>
    <w:p w14:paraId="19621E0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427362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Государственные ресурсы попросту распылялись: выплаты получали даже вполне обеспеченные семьи, в то время как стремительно нарастал дефицит доступных школ и больниц.</w:t>
      </w:r>
    </w:p>
    <w:p w14:paraId="4F5666A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0AD6D7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потворствовало патернализму и росту иждивенческих настроений в обществе, провоцировало откровенные злоупотребления и коррупционные схемы в системе социального обеспечения.</w:t>
      </w:r>
    </w:p>
    <w:p w14:paraId="584C27D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CA07DB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Надо четко понимать, что избыток неоправданных льгот и выплат свидетельствует об институциональной незрелости и даже слабости государственного аппарата, отсутствии дальновидности в деле обеспечения благоприятного будущего нации.</w:t>
      </w:r>
    </w:p>
    <w:p w14:paraId="34042BA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F0A781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Мнимая доброта к людям за счет бюджетных средств – это и есть самый настоящий популизм, цинично прикрывающий всевозможные махинации, направленные против интересов народа и устойчивого развития страны.</w:t>
      </w:r>
    </w:p>
    <w:p w14:paraId="6FACB69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FE64C5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Таково мировоззрение людей, живущих лишь одним днем, не обладающих стратегическим видением, государственным мышлением в широком понимании этого слова.</w:t>
      </w:r>
    </w:p>
    <w:p w14:paraId="510CC04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139A04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важно в корне пересмотреть социальную политику, переориентировать ее с решения сиюминутных задач на достижение стратегических целей.</w:t>
      </w:r>
    </w:p>
    <w:p w14:paraId="4AC7F73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4634D2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Повторю: главная задача Правительства – обеспечить адресность государственной поддержки, направив ее действительно нуждающимся людям.</w:t>
      </w:r>
    </w:p>
    <w:p w14:paraId="20937AA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4D630F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целом в этой сфере немало острых проблем, Правительство должно предоставить свои предложения и решения.</w:t>
      </w:r>
    </w:p>
    <w:p w14:paraId="38213FB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E95E3A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Новые подходы сейчас активно обсуждаются в обществе, со стороны граждан высказываются различные опасения.</w:t>
      </w:r>
    </w:p>
    <w:p w14:paraId="074AB8B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89DD9F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этом чувствительном вопросе нельзя перегибать палку.</w:t>
      </w:r>
    </w:p>
    <w:p w14:paraId="3ABEBDA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27DA37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Любая реформа должна быть продуманной, выверенной, учитывать реальное положение людей.</w:t>
      </w:r>
    </w:p>
    <w:p w14:paraId="68F55EE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847A19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новые механизмы социальной поддержки и цифровые системы нужно сначала протестировать.</w:t>
      </w:r>
    </w:p>
    <w:p w14:paraId="5F0FACA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75F210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Вводить их следует в пилотном режиме и поэтапно, а масштабировать, только убедившись в результатах.</w:t>
      </w:r>
    </w:p>
    <w:p w14:paraId="17825F9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F99BBC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В </w:t>
      </w:r>
      <w:proofErr w:type="gramStart"/>
      <w:r w:rsidRPr="00FE5365">
        <w:rPr>
          <w:rFonts w:ascii="Times New Roman" w:hAnsi="Times New Roman" w:cs="Times New Roman"/>
          <w:color w:val="000000"/>
          <w:lang w:val="ru-RU"/>
        </w:rPr>
        <w:t>целом, вместо того, чтобы</w:t>
      </w:r>
      <w:proofErr w:type="gramEnd"/>
      <w:r w:rsidRPr="00FE5365">
        <w:rPr>
          <w:rFonts w:ascii="Times New Roman" w:hAnsi="Times New Roman" w:cs="Times New Roman"/>
          <w:color w:val="000000"/>
          <w:lang w:val="ru-RU"/>
        </w:rPr>
        <w:t xml:space="preserve"> потакать патернализму и делать людей зависимыми от социальных пособий, государство должно сосредоточиться на укреплении социальной инфраструктуры, расширении жизненных перспектив граждан.</w:t>
      </w:r>
    </w:p>
    <w:p w14:paraId="47C4D92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5CB27F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 позволит повысить качество человеческого капитала и, главное, создаст условия для гармоничного и всестороннего развития подрастающего поколения.</w:t>
      </w:r>
    </w:p>
    <w:p w14:paraId="3DCA4D6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5078A1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Казахстане около семи миллионов детей – это 34 процента населения.</w:t>
      </w:r>
    </w:p>
    <w:p w14:paraId="5D492D8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B64957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Ежегодно регистрируется свыше 330 тысяч новорожденных.</w:t>
      </w:r>
    </w:p>
    <w:p w14:paraId="3CC6047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3A7139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Такой динамичный демографический рост требует опережающего строительства медицинских объектов.</w:t>
      </w:r>
    </w:p>
    <w:p w14:paraId="0BA75C1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E84250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 первом этапе масштабного строительства будет возведено восемь современных перинатальных центров.</w:t>
      </w:r>
    </w:p>
    <w:p w14:paraId="1E8DA5D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B1FB4D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Одновременно предусмотрено строительство семи многопрофильных детских больниц в Атырау,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Актобе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, Алматы, Шымкенте, Каскелене,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Семее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, Актау, а также двух объектов в Астане.</w:t>
      </w:r>
    </w:p>
    <w:p w14:paraId="4A6A965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61684C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Важно вовлекать в эту масштабную работу не только бюджетные средства, но и частный капитал. </w:t>
      </w:r>
    </w:p>
    <w:p w14:paraId="58F1E70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33975E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Успешная реализация уже начатых проектов государственно-частного партнерства должна стать хорошим примером для привлечения частных инвестиций в социальную инфраструктуру.</w:t>
      </w:r>
    </w:p>
    <w:p w14:paraId="5E6DD24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628A4B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Следует исключить затягивание процедур и принятия решений.</w:t>
      </w:r>
    </w:p>
    <w:p w14:paraId="5043DFC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6ED240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Параллельно нужно модернизировать систему первичной медико-санитарной помощи путем расширения полномочий врачей общей практики и поэтапного увеличения финансирования.</w:t>
      </w:r>
    </w:p>
    <w:p w14:paraId="628BB34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4696E0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Поручаю Правительству с 1 января 2027 года за непрерывный стаж работы повысить заработную плату специалистов участковой службы первичной медико-санитарной помощи до 40 процентов.</w:t>
      </w:r>
    </w:p>
    <w:p w14:paraId="7BADF39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B665F1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Это позволит увеличить доходы более 77 тысяч человек. </w:t>
      </w:r>
    </w:p>
    <w:p w14:paraId="015AC59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25B936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Государство будет поэтапно повышать минимальную заработную плату.</w:t>
      </w:r>
    </w:p>
    <w:p w14:paraId="5E32332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6E0492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Поручаю Правительству с 1 января 2027 года увеличить минимальную заработную плату с 85 до 110 тысяч тенге. Это позволит повысить доходы почти 1,8 миллиона граждан, включая более 370 тысяч бюджетников.</w:t>
      </w:r>
    </w:p>
    <w:p w14:paraId="2562216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0A8188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Отдельного внимания требует инклюзивное образование.</w:t>
      </w:r>
    </w:p>
    <w:p w14:paraId="0BC2B28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7481F6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Казахстане свыше 237 тысяч детей с особыми образовательными потребностями, и, к сожалению, в последние годы их число растет.</w:t>
      </w:r>
    </w:p>
    <w:p w14:paraId="34E90F3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BF9097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Как я уже говорил, Правительству совместно с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акимами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надо принять меры для развития инфраструктуры инклюзивного образования.</w:t>
      </w:r>
    </w:p>
    <w:p w14:paraId="4BEE0B2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62FA67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рамках масштабного строительства этот вопрос нельзя оставлять без внимания.</w:t>
      </w:r>
    </w:p>
    <w:p w14:paraId="6D1243B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0BD134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Необходимо системно принимать меры, направленные на устранение дефицита специалистов и раннее выявление детей с особыми образовательными потребностями.</w:t>
      </w:r>
    </w:p>
    <w:p w14:paraId="209898F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9318C1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этой работе рассчитываю на активное содействие фонда «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Қазақстан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халқына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».</w:t>
      </w:r>
    </w:p>
    <w:p w14:paraId="2DEA583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24792A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Еще один актуальный вопрос.</w:t>
      </w:r>
    </w:p>
    <w:p w14:paraId="5ED19B2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A3A37D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Знаю, что в обществе много обсуждаются «узкие места» в реформировании сферы просвещения.</w:t>
      </w:r>
    </w:p>
    <w:p w14:paraId="167D9CB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BF2996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Любые изменения здесь должны быть направлены на облегчение работы и снижение излишней нагрузки учителей.</w:t>
      </w:r>
    </w:p>
    <w:p w14:paraId="54F4251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53EC17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Не секрет, что на деле эта задача решается не в полной мере.</w:t>
      </w:r>
    </w:p>
    <w:p w14:paraId="438FAB5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9AE328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Раньше учителя утопали в бумажной волоките. Теперь же они заняты заполнением бесконечных отчетов на различных платформах и в цифровых системах.</w:t>
      </w:r>
    </w:p>
    <w:p w14:paraId="2AD4544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EB22AB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Основная миссия учителей – давать детям качественное образование и воспитывать сознательное поколение.</w:t>
      </w:r>
    </w:p>
    <w:p w14:paraId="041CAEA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B651B2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Требуется покончить со всем, что мешает выполнению этой задачи.</w:t>
      </w:r>
    </w:p>
    <w:p w14:paraId="50CF82E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3DCD82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Мы должны защищать интересы учителей.</w:t>
      </w:r>
    </w:p>
    <w:p w14:paraId="0A5DA8B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61E25B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последнее время участились факты, когда ученики покрывают нецензурной бранью своих учителей, доходит даже до применения силы.</w:t>
      </w:r>
    </w:p>
    <w:p w14:paraId="0D99778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38C648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таких ситуациях руководство школ, как правило, тоже оказывает давление на учителей. Это неправильно.</w:t>
      </w:r>
    </w:p>
    <w:p w14:paraId="4BF9054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B4D43A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 рассмотрению подобных случаев нужно подходить тщательно и всесторонне.</w:t>
      </w:r>
    </w:p>
    <w:p w14:paraId="4E2907A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7167A8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Здесь ответственность в равной степени лежит на всех – и на семье, и на ученике, и на учителе, и на школе.</w:t>
      </w:r>
    </w:p>
    <w:p w14:paraId="5467CBC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0B1713F" w14:textId="7CB6F575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Министерству просвещения следует держать этот вопрос на особом контроле.</w:t>
      </w:r>
    </w:p>
    <w:p w14:paraId="3252373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 </w:t>
      </w:r>
    </w:p>
    <w:p w14:paraId="171CC46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5A646D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Уважаемые депутаты Курултая и члены Правительства!</w:t>
      </w:r>
    </w:p>
    <w:p w14:paraId="16F9866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DA5239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Как я уже сказал, наша страна входит в новый исторический цикл.</w:t>
      </w:r>
    </w:p>
    <w:p w14:paraId="4352FDF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1E6E4A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этот переломный момент мы должны критически переосмыслить все национальные планы и стратегии.</w:t>
      </w:r>
    </w:p>
    <w:p w14:paraId="71DE72F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DEC820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Следует четко понимать, с каким «багажом» мы подойдем к следующему знаковому рубежу нашей Независимости.</w:t>
      </w:r>
    </w:p>
    <w:p w14:paraId="754652B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5DF10A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Видение дальних горизонтов позволит нам определить текущие задачи и приоритеты, чтобы твердо следовать суверенному стратегическому курсу, претворять в жизнь созидательные планы.</w:t>
      </w:r>
    </w:p>
    <w:p w14:paraId="798F24C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383743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Администрации Президента совместно с Агентством по стратегическому планированию и реформам с подключением научных центров, прежде всего, Казахстанского института стратегических исследований в течение года следует разработать документ с долгосрочным видением приоритетов в развитии страны. Полагаю, и депутаты могли бы внести свой существенный вклад в разработку этого очень важного документа.</w:t>
      </w:r>
    </w:p>
    <w:p w14:paraId="650D136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1AE389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Однако начать следует с реформирования системы государственного управления.</w:t>
      </w:r>
    </w:p>
    <w:p w14:paraId="53BD374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CFF148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Вступление в силу Конституции привело к обновлению политической системы. В то же время естественным образом усложнились и задачи, стоящие перед всеми государственными органами.</w:t>
      </w:r>
    </w:p>
    <w:p w14:paraId="00C4836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DF1A48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Назрела острая необходимость в реформе государственного управления на основе новой стратегии ее развития.</w:t>
      </w:r>
    </w:p>
    <w:p w14:paraId="0A421CB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554BB5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Во главе угла должна стоять задача повышения эффективности всего государственного аппарата и каждого государственного служащего.</w:t>
      </w:r>
    </w:p>
    <w:p w14:paraId="3EA3B76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9C0EFB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В первую очередь предстоит перестроить структуру управления на всех уровнях – от Правительства до сельских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акимов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.</w:t>
      </w:r>
    </w:p>
    <w:p w14:paraId="69B8D4C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2C706C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Она должна быть адаптирована к работе в условиях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и взаимодействию с искусственным интеллектом.</w:t>
      </w:r>
    </w:p>
    <w:p w14:paraId="585C7E4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F6620D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Госорганы должны получить стимул к проявлению рациональных инициатив, принятию решений, четко знать и понимать свои полномочия и механизм деятельности всего государственного аппарата.</w:t>
      </w:r>
    </w:p>
    <w:p w14:paraId="3C05F1C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B184E7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 помощью искусственного интеллекта следует прекратить практику дублирования функций, ликвидировать структурные перекосы.</w:t>
      </w:r>
    </w:p>
    <w:p w14:paraId="7E86B41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0B7010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Важно избавить госаппарат от бюрократического балласта и всего, что замедляет принятие решений, тормозит прогресс.</w:t>
      </w:r>
    </w:p>
    <w:p w14:paraId="57AEAE4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36099A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Государственные служащие должны служить образцом компетентности.</w:t>
      </w:r>
    </w:p>
    <w:p w14:paraId="0BF2AC6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7CCA90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Этого, к сожалению, пока не наблюдаем.</w:t>
      </w:r>
    </w:p>
    <w:p w14:paraId="017C976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3C936F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Следует также разработать принципы новой этики государственных служащих.</w:t>
      </w:r>
    </w:p>
    <w:p w14:paraId="794F695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68832D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своей работе они должны руководствоваться положениями Конституции, служить Отечеству и народу.</w:t>
      </w:r>
    </w:p>
    <w:p w14:paraId="62140FD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6B096E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Речь идет не о точечных или косметических изменениях, а о настоящей реформе, которая повлечет за собой целый ряд мер правового, финансового характера.</w:t>
      </w:r>
    </w:p>
    <w:p w14:paraId="2F9AEA8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524DEA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Администрация Президента в срок до 1 июня 2027 года представит Комплексный план реформирования системы государственного управления.</w:t>
      </w:r>
    </w:p>
    <w:p w14:paraId="527E14F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9F81ED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Иначе говоря, предстоит сформировать модель государственного управления для новой экономики, основанной на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цифровизации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и применении искусственного интеллекта.</w:t>
      </w:r>
    </w:p>
    <w:p w14:paraId="4EC37A9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C42C8F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Перед нами стоит одна большая цель – построить Справедливый, Сильный, Чистый, Прогрессивный Казахстан.</w:t>
      </w:r>
    </w:p>
    <w:p w14:paraId="6923E0C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074001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Наступила эпоха огромных возможностей и одновременно огромных рисков.</w:t>
      </w:r>
    </w:p>
    <w:p w14:paraId="1D34A0F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70EF99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Именно в такие судьбоносные периоды и проявляется характер нации.</w:t>
      </w:r>
    </w:p>
    <w:p w14:paraId="64891C7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B161DE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Инертность и выжидание равносильны историческому поражению.</w:t>
      </w:r>
    </w:p>
    <w:p w14:paraId="1A861FD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680CEA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Единственно верный ответ на вызовы времени – работать в режиме стратегического опережения, формируя архитектуру будущего Казахстана.</w:t>
      </w:r>
    </w:p>
    <w:p w14:paraId="3683C79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88BA75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Иначе мы окажемся в колее бесконечного догоняющего развития.</w:t>
      </w:r>
    </w:p>
    <w:p w14:paraId="209EBD9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4DD458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Высшее мерило прогресса государства и главные потребители положительных итогов (или, как сейчас принято говорить, бенефициары) всех реформ – это наши граждане.</w:t>
      </w:r>
    </w:p>
    <w:p w14:paraId="37C0C11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8BCEEB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Поэтому в сердцевине моего стратегического курса – идея Справедливости.</w:t>
      </w:r>
    </w:p>
    <w:p w14:paraId="031ECE6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FE0284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Вступая в новый исторический цикл, мы приступаем к строительству и обновлению всей гражданской инфраструктуры.</w:t>
      </w:r>
    </w:p>
    <w:p w14:paraId="6576A2E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354911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предстоящие несколько лет строительный бум охватит все регионы.</w:t>
      </w:r>
    </w:p>
    <w:p w14:paraId="2E4E43D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B8E7DC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Как было сказано, мы будем строить автомагистрали, промышленные и энергетические объекты, железные дороги, мосты, инженерные сети, гидросооружения, школы, больницы, спортивные комплексы и, конечно, объекты культуры.</w:t>
      </w:r>
    </w:p>
    <w:p w14:paraId="747D1FB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F36FEE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Строительство современной инфраструктуры увязано с открытием десятков новых производств и, главное, – с развитием народной цифровой экономики.</w:t>
      </w:r>
    </w:p>
    <w:p w14:paraId="7BDCF58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6C4E6C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Таким образом, благодаря дисциплине, ответственности и упорному труду мы вместе в самое ближайшее время кардинально изменим облик наших сел и городов, сделаем </w:t>
      </w:r>
      <w:r w:rsidRPr="00FE5365">
        <w:rPr>
          <w:rFonts w:ascii="Times New Roman" w:hAnsi="Times New Roman" w:cs="Times New Roman"/>
          <w:color w:val="000000"/>
          <w:lang w:val="ru-RU"/>
        </w:rPr>
        <w:lastRenderedPageBreak/>
        <w:t>наш общий дом – Республику Казахстан – и более мощным, и более привлекательным государством.</w:t>
      </w:r>
    </w:p>
    <w:p w14:paraId="2AD6684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E6BAC5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 xml:space="preserve">Следуя принципу «Закон и Порядок», </w:t>
      </w:r>
      <w:proofErr w:type="gramStart"/>
      <w:r w:rsidRPr="00FE5365">
        <w:rPr>
          <w:rFonts w:ascii="Times New Roman" w:hAnsi="Times New Roman" w:cs="Times New Roman"/>
          <w:color w:val="000000"/>
          <w:lang w:val="ru-RU"/>
        </w:rPr>
        <w:t>работая по совести</w:t>
      </w:r>
      <w:proofErr w:type="gramEnd"/>
      <w:r w:rsidRPr="00FE5365">
        <w:rPr>
          <w:rFonts w:ascii="Times New Roman" w:hAnsi="Times New Roman" w:cs="Times New Roman"/>
          <w:color w:val="000000"/>
          <w:lang w:val="ru-RU"/>
        </w:rPr>
        <w:t>, мы обязательно добьемся всех поставленных целей и оставим достойное наследие потомкам.</w:t>
      </w:r>
    </w:p>
    <w:p w14:paraId="03C0183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B6DEB3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Повторю то, что говорил не единожды: в условиях беспрецедентных глобальных вызовов мы должны всемерно укреплять единство нации, социальный фундамент общества.</w:t>
      </w:r>
    </w:p>
    <w:p w14:paraId="42E68DA1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1D426BE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Именно в этом гарантия окончательного успеха наших стратегических замыслов и планов.</w:t>
      </w:r>
    </w:p>
    <w:p w14:paraId="62DF04E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0CC603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Уверен, следуя этим путем, Казахстан займет достойное место в авангарде мировой цивилизации.</w:t>
      </w:r>
    </w:p>
    <w:p w14:paraId="5B933A2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A2BAC4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целом для успешной реализации любой реформы недостаточно совершенствования законов и укрепления политических институтов.</w:t>
      </w:r>
    </w:p>
    <w:p w14:paraId="387D417D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846318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Устойчивый прогресс страны в первую очередь связан с обновлением сознания граждан, формированием новой общественной этики.</w:t>
      </w:r>
    </w:p>
    <w:p w14:paraId="77E5D43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70B1E38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Концепция «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Адал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азамат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» должна стать неотъемлемой частью нашей жизни.</w:t>
      </w:r>
    </w:p>
    <w:p w14:paraId="109314E7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5958B2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В народе говорят: «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Әрекет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түбі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 xml:space="preserve"> – </w:t>
      </w:r>
      <w:proofErr w:type="spellStart"/>
      <w:r w:rsidRPr="00FE5365">
        <w:rPr>
          <w:rFonts w:ascii="Times New Roman" w:hAnsi="Times New Roman" w:cs="Times New Roman"/>
          <w:color w:val="000000"/>
          <w:lang w:val="ru-RU"/>
        </w:rPr>
        <w:t>берекет</w:t>
      </w:r>
      <w:proofErr w:type="spellEnd"/>
      <w:r w:rsidRPr="00FE5365">
        <w:rPr>
          <w:rFonts w:ascii="Times New Roman" w:hAnsi="Times New Roman" w:cs="Times New Roman"/>
          <w:color w:val="000000"/>
          <w:lang w:val="ru-RU"/>
        </w:rPr>
        <w:t>» («Труд – основа изобилия»).</w:t>
      </w:r>
    </w:p>
    <w:p w14:paraId="05074716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33EBF3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Действительно, невозможно переоценить ценность деятельного, созидательного патриотизма.</w:t>
      </w:r>
    </w:p>
    <w:p w14:paraId="193B02A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7E2118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Быть патриотом – значит уважать Закон, соблюдать Порядок, неустанно трудиться на благо Родины.</w:t>
      </w:r>
    </w:p>
    <w:p w14:paraId="06C6088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642299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Я вижу Казахстан Справедливым и Прогрессивным государством, сплоченной страной с равными возможностями для всех и каждого.</w:t>
      </w:r>
    </w:p>
    <w:p w14:paraId="63434E90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2829E51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Для достижения этой цели я прилагаю и впредь буду прилагать все усилия.</w:t>
      </w:r>
    </w:p>
    <w:p w14:paraId="6A47A4EF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98F5A6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Главный двигатель современной эпохи – это знания, наука, инновации.</w:t>
      </w:r>
    </w:p>
    <w:p w14:paraId="6B8B619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5D2B4DE5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Страны, которые освоят и всецело поставят на службу новые технологии, искусственный интеллект, будут идти в авангарде прогресса.</w:t>
      </w:r>
    </w:p>
    <w:p w14:paraId="6158300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0F3703E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Нашему государству всегда будут нужны сильные ученые, высококлассные инженеры, мудрые учителя и квалифицированные врачи.</w:t>
      </w:r>
    </w:p>
    <w:p w14:paraId="4C9CEDA9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B56503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Я возлагаю большие надежды на патриотичную молодежь, которая поведет нашу нацию вперед.</w:t>
      </w:r>
    </w:p>
    <w:p w14:paraId="7BC50170" w14:textId="5AD01B5F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FD525E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3F1B6D9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Дорогие соотечественники!</w:t>
      </w:r>
    </w:p>
    <w:p w14:paraId="1A4780C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442382F2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Сегодня я подробно остановился на проводимых в стране масштабных преобразованиях, обозначил важные начинания, ведущие к светлому будущему.</w:t>
      </w:r>
    </w:p>
    <w:p w14:paraId="21634A0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91C5073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Нам предстоит решить все стоящие перед нами исторические задачи.</w:t>
      </w:r>
    </w:p>
    <w:p w14:paraId="4E473E6B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1E32656A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Мы непременно построим Справедливый Казахстан – благополучное общество, открывающее широкие возможности для всех граждан.</w:t>
      </w:r>
    </w:p>
    <w:p w14:paraId="0E69657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7C66EE94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Желаю всем благополучия и успехов!</w:t>
      </w:r>
    </w:p>
    <w:p w14:paraId="13DBAE3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</w:p>
    <w:p w14:paraId="6DB8010C" w14:textId="77777777" w:rsidR="00FE5365" w:rsidRPr="00FE5365" w:rsidRDefault="00FE5365" w:rsidP="00FE5365">
      <w:pPr>
        <w:rPr>
          <w:rFonts w:ascii="Times New Roman" w:hAnsi="Times New Roman" w:cs="Times New Roman"/>
          <w:color w:val="000000"/>
          <w:lang w:val="ru-RU"/>
        </w:rPr>
      </w:pPr>
      <w:r w:rsidRPr="00FE5365">
        <w:rPr>
          <w:rFonts w:ascii="Times New Roman" w:hAnsi="Times New Roman" w:cs="Times New Roman"/>
          <w:color w:val="000000"/>
          <w:lang w:val="ru-RU"/>
        </w:rPr>
        <w:t>Пусть процветает наша Родина – Республика Казахстан!</w:t>
      </w:r>
    </w:p>
    <w:p w14:paraId="129C6CFD" w14:textId="470D0D9D" w:rsidR="008D1332" w:rsidRPr="00FE5365" w:rsidRDefault="008D1332" w:rsidP="00AD57B5">
      <w:pPr>
        <w:rPr>
          <w:rFonts w:ascii="Times New Roman" w:hAnsi="Times New Roman" w:cs="Times New Roman"/>
          <w:lang w:val="ru-RU"/>
        </w:rPr>
      </w:pPr>
    </w:p>
    <w:sectPr w:rsidR="008D1332" w:rsidRPr="00FE53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B3B"/>
    <w:rsid w:val="00025B11"/>
    <w:rsid w:val="000A2B3B"/>
    <w:rsid w:val="000C0A89"/>
    <w:rsid w:val="000C0AB2"/>
    <w:rsid w:val="00335B3B"/>
    <w:rsid w:val="00442832"/>
    <w:rsid w:val="00455855"/>
    <w:rsid w:val="004A1156"/>
    <w:rsid w:val="004B1365"/>
    <w:rsid w:val="004E486A"/>
    <w:rsid w:val="005B445F"/>
    <w:rsid w:val="006A535D"/>
    <w:rsid w:val="006F50D1"/>
    <w:rsid w:val="008D1332"/>
    <w:rsid w:val="008E5EC2"/>
    <w:rsid w:val="009777B1"/>
    <w:rsid w:val="009C04B9"/>
    <w:rsid w:val="00AD57B5"/>
    <w:rsid w:val="00AE623F"/>
    <w:rsid w:val="00C43C38"/>
    <w:rsid w:val="00D77E99"/>
    <w:rsid w:val="00DF7075"/>
    <w:rsid w:val="00E03C93"/>
    <w:rsid w:val="00FA1EFB"/>
    <w:rsid w:val="00FE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2BA1BD"/>
  <w15:chartTrackingRefBased/>
  <w15:docId w15:val="{FA761E34-67B3-4E41-A09F-0D1E26E8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K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B445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48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44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30</Pages>
  <Words>8807</Words>
  <Characters>50203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2026-10-27T13:21:00Z</dcterms:created>
  <dcterms:modified xsi:type="dcterms:W3CDTF">2026-10-28T13:50:00Z</dcterms:modified>
</cp:coreProperties>
</file>