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2986" w:rsidRDefault="00B12986" w:rsidP="00B12986">
      <w:pPr>
        <w:rPr>
          <w:rFonts w:ascii="Times New Roman" w:hAnsi="Times New Roman" w:cs="Times New Roman"/>
          <w:b/>
          <w:bCs/>
          <w:lang w:val="ru-RU"/>
        </w:rPr>
      </w:pPr>
      <w:bookmarkStart w:id="0" w:name="OLE_LINK1"/>
      <w:r w:rsidRPr="00B12986">
        <w:rPr>
          <w:rFonts w:ascii="Times New Roman" w:hAnsi="Times New Roman" w:cs="Times New Roman"/>
          <w:b/>
          <w:bCs/>
        </w:rPr>
        <w:t>Совместное заявление об установлении Стратегического партнерства между Республикой Казахстан и Социалистической Республикой Вьетнам</w:t>
      </w:r>
    </w:p>
    <w:p w:rsidR="00B12986" w:rsidRPr="00B12986" w:rsidRDefault="00B12986" w:rsidP="00B12986">
      <w:pPr>
        <w:rPr>
          <w:rFonts w:ascii="Times New Roman" w:hAnsi="Times New Roman" w:cs="Times New Roman"/>
          <w:b/>
          <w:bCs/>
          <w:lang w:val="ru-RU"/>
        </w:rPr>
      </w:pPr>
    </w:p>
    <w:p w:rsidR="00B12986" w:rsidRDefault="00B12986" w:rsidP="00B12986">
      <w:pPr>
        <w:rPr>
          <w:rFonts w:ascii="Times New Roman" w:hAnsi="Times New Roman" w:cs="Times New Roman"/>
          <w:lang w:val="ru-RU"/>
        </w:rPr>
      </w:pPr>
      <w:r w:rsidRPr="00B12986">
        <w:rPr>
          <w:rFonts w:ascii="Times New Roman" w:hAnsi="Times New Roman" w:cs="Times New Roman"/>
        </w:rPr>
        <w:t>6 мая 2025 года</w:t>
      </w:r>
    </w:p>
    <w:p w:rsidR="00B12986" w:rsidRPr="00B12986" w:rsidRDefault="00B12986" w:rsidP="00B12986">
      <w:pPr>
        <w:rPr>
          <w:rFonts w:ascii="Times New Roman" w:hAnsi="Times New Roman" w:cs="Times New Roman"/>
          <w:lang w:val="ru-RU"/>
        </w:rPr>
      </w:pP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 случаю 65-летия официального визита в Казахстан выдающегося партийного и государственного лидера Вьетнама Хо Ши Мина, отмечаемого в 2024 – 2025 годах, а также в преддверии 35-й годовщины установления дипломатических отношений между Казахстаном и Вьетнамом, которая будет отмечаться в 2027 году, по приглашению Президента Республики Казахстан Касым-Жомарта Токаева Генеральный секретарь Центрального Комитета Коммунистической партии Вьетнама То Лам 6 – 7 мая 2025 года совершил государственный визит в Республику Казахстан.</w:t>
      </w:r>
    </w:p>
    <w:p w:rsidR="00B12986" w:rsidRDefault="00B12986" w:rsidP="00B12986">
      <w:pPr>
        <w:rPr>
          <w:rFonts w:ascii="Times New Roman" w:hAnsi="Times New Roman" w:cs="Times New Roman"/>
          <w:lang w:val="ru-RU"/>
        </w:rPr>
      </w:pPr>
      <w:r w:rsidRPr="00B12986">
        <w:rPr>
          <w:rFonts w:ascii="Times New Roman" w:hAnsi="Times New Roman" w:cs="Times New Roman"/>
        </w:rPr>
        <w:t>В ходе визита Генеральный секретарь То Лам провел переговоры с Президентом Касым-Жомартом Токаевым, а также встречи с другими официальными лицами Республики Казахстан.</w:t>
      </w:r>
    </w:p>
    <w:p w:rsidR="00B12986" w:rsidRPr="00B12986" w:rsidRDefault="00B12986" w:rsidP="00B12986">
      <w:pPr>
        <w:rPr>
          <w:rFonts w:ascii="Times New Roman" w:hAnsi="Times New Roman" w:cs="Times New Roman"/>
          <w:lang w:val="en-US"/>
        </w:rPr>
      </w:pP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Лидеры двух стран (далее – стороны) высоко оценили традиционную дружбу и сотрудничество между Казахстаном и Вьетнамом, активно развивающиеся и укрепляющиеся в последние годы;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провели содержательное и всестороннее обсуждение перспектив развития двусторонних связей в будущем, а также региональных и международных вопросов, представляющих взаимный интерес;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подтвердили, что Казахстан и Вьетнам являются важными партнерами друг для друга в своих регионах;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 расширять взаимовыгодное сотрудничество между Казахстаном и Вьетнамом в различных областях;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подчеркнули важность укрепления и дальнейшего развития двусторонних отношений между двумя странами в ближайшем будущем.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Между Республикой Казахстан и Социалистической Республикой Вьетнам сложились прочные, позитивные и многогранные отношения, подкрепленные теплыми связями между их народами.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согласились: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что развитие и углубление казахстанско-вьетнамских отношений отвечает общим интересам двух народов, вносит значительный вклад в обеспечение мира, стабильности и развития в регионе и мире;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повысить уровень двусторонних отношений до стратегического партнерства и продолжить наращивать сотрудничество нижеследующим образом: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I. Укрепление политического сотрудничества и дипломатии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согласились: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активизировать обмен делегациями и контакты на всех уровнях по линии партий, государства, правительства и парламента;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поддерживать расширение тесных отношений между народами Казахстана и Вьетнама и рассмотреть вопрос о создании новых форм сотрудничества между министерствами, ведомствами и местными органами власти двух стран.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согласились: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укреплять сотрудничество между законодательными органами, включая увеличение обмена делегациями, двусторонние и многосторонние контакты, особенно между старшими руководителями, между профильными комитетами, группами молодых депутатов и женщин-парламентариев в соответствии с новыми рамками партнерства двух стран;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lastRenderedPageBreak/>
        <w:t>рассмотреть возможность подписания соглашения о сотрудничестве между двумя законодательными органами в ближайшем будущем;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повысить эффективность политических консультаций на уровне заместителей министров иностранных дел;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отметили важность регулярного обмена мнениями по вопросам двустороннего сотрудничества, внешней политики, а также региональным и международным проблематикам, представляющим взаимный интерес.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II. Расширение сотрудничества в области национальной обороны, безопасности и права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Национальная оборона и безопасность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Лидеры двух стран согласились: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рассмотреть пути налаживания сотрудничества в области обороны и безопасности;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содействовать укреплению рамок сотрудничества, стремясь к подписанию соглашений о сотрудничестве в области обороны и безопасности, а также изучить возможность сотрудничества</w:t>
      </w:r>
      <w:r w:rsidRPr="00B12986">
        <w:rPr>
          <w:rFonts w:ascii="Times New Roman" w:hAnsi="Times New Roman" w:cs="Times New Roman"/>
        </w:rPr>
        <w:br/>
        <w:t>в области подготовки кадров и миротворческих операций ООН.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отметили важность повышения эффективности подписанных соглашений о сотрудничестве.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Лидеры двух стран согласились продвигать переговоры по подписанию соглашений о сотрудничестве в области безопасности и в вопросах борьбы с преступностью,  укреплению сотрудничества, обмену информацией и передаче оборонных технологий;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сотрудничать в оценке и прогнозировании вопросов, связанных с национальными интересами и безопасностью двух стран.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Правосудие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укреплять координацию и сотрудничество в области правосудия, эффективно выполнять подписанные соглашения о сотрудничестве и изучить возможности подписания новых документов;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признали важность предотвращения коррупции и борьбы с ней;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 укреплять сотрудничество посредством обмена информацией, наращивания потенциала, продвижения прозрачности и добросовестности в государственном управлении.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III. Расширение экономического, торгового, инвестиционного и финансового сотрудничества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развивать экономическое сотрудничество предметно, эффективно и всесторонне;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отметили важность продолжения реализации подписанных соглашений о сотрудничестве;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приветствовали усилия по повышению эффективности Межправительственной комиссии по торгово-экономическому и научно-техническому сотрудничеству;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выразили поддержку созданию Совместного делового совета Казахстана и Вьетнама и укреплению его роли в содействии развитию торговли и расширению деловых связей в рамках Соглашения о сотрудничестве между Внешнеторговой палатой Республики Казахстан и Торгово-промышленной палатой Вьетнама;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 улучшить инвестиционный и деловой климат и рассмотреть возможность подписания нового Соглашения о поощрении и защите инвестиций, а также Совместного плана действий по развитию торгово-экономического сотрудничества;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 обеспечить более эффективную координацию и взаимную поддержку в рамках Евразийского экономического союза (далее – ЕАЭС), уделяя больше внимания содействию экспорту товаров из Вьетнама в ЕАЭС и наоборот;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lastRenderedPageBreak/>
        <w:t>согласились продвигать сотрудничество и обмен опытом в области строительства, управления международными финансовыми центрами и их эксплуатации; а также подготовки кадров для обеспечения деятельности таких центров.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IV. Содействие всестороннему сотрудничеству в области сельского хозяйства, науки, технологий, цифровой трансформации, энергетики, культуры, спорта, туризма, образования, труда и окружающей среды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Сельское хозяйство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продвигать модернизацию программы сотрудничества в области сельского хозяйства посредством деятельности в рамках Межправительственной комиссии;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приветствовали предстоящее подписание Соглашения о ветеринарном сотрудничестве между Министерством сельского хозяйства Республики Казахстан и Министерством сельского хозяйства и охраны окружающей среды Социалистической Республики Вьетнам, считая его важным шагом на пути укрепления сельскохозяйственного сотрудничества;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согласились, что в ближайшем будущем могут быть разработаны другие механизмы для дальнейшего углубления партнерства.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наращивать обмен опытом и практическими достижениями в области сельского хозяйства;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изучить возможность формирования нормативно-правовой базы, способствующей взаимному экспорту сельскохозяйственной продукции;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поддерживать исследования и применение высоких технологий в сельскохозяйственном секторе;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содействовать открытию рынков сельскохозяйственной, лесной и рыбной продукции для увеличения двустороннего товарооборота.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Наука, технологии и цифровая трансформация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способствовать практической реализации соглашений и обязательств в рамках Межправительственной комиссии, в том числе рассмотреть вопрос о создании в ее рамках подкомитета по научно-техническому сотрудничеству;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активизировать сотрудничество в области исследований и разработок высоких технологий, цифровых технологий, инноваций и цифровой инфраструктуры, в том числе содействовать подписанию соглашений о сотрудничестве в этих областях;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рассмотреть возможность установления сотрудничества между соответствующими ведомствами двух стран в области исследования и использования космического пространства в мирных целях.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Транспорт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Казахстан проинформировал вьетнамскую сторону о предпринимаемых государствами мерах по развитию транзитно-транспортного потенциала Транскаспийского международного транспортного маршрута (Среднего коридора) и предложил вьетнамской стороне изучить возможность использования Среднего коридора для доставки своих экспортных товаров в различных направлениях через территорию Казахстана.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высоко оценивают подписание 24 декабря 2024 года обязательной документации по сделке купли-продажи «Qazaq Air» между АО «ФНБ «Самрук-Қазына», вьетнамским конгломератом «Sovico Group» и его местным партнером;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поощряют аналогичное сотрудничество в этой области в целях содействия торговле, инвестициям, туризму и гуманитарным связям двух стран в ближайшем будущем.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Энергетика – добыча полезных ископаемых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развивать сотрудничество в области разведки нефти и газа и предоставления нефтегазовых услуг;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lastRenderedPageBreak/>
        <w:t>изучить потенциал и возможные решения для укрепления сотрудничества в области энергетики, включая чистую и возобновляемую энергию;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способствовать подписанию новых документов;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продвигать сотрудничество в области добычи для диверсификации источников сырья и топлива.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Культура и спорт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выразили намерение продолжить реализацию подписанного в 2015 году Соглашения между Министерством культуры и спорта Республики Казахстан и Министерством культуры, спорта и туризма Социалистической Республики Вьетнам о сотрудничестве в области культуры и спорта;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увеличить обмены культурными, художественными и спортивными делегациями между двумя странами;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обеспечить подготовку спортсменов по тем видам спорта, в которых стороны сильны (футзал, волейбол и т.д.).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отметили важность проведения Дней культуры Вьетнама в Казахстане в 2025 году и Дней культуры Казахстана во Вьетнаме в 2026 году.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Туризм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отметили необходимость дальнейшего продвижения подписанных документов;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активизации продвижения туристического потенциала и уникальных преимуществ каждой из сторон;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активного обмена опытом и информацией в области политики и управления туризмом.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Образование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активизировать сотрудничество в рамках Соглашения о сотрудничестве в области образования, подписанного в 2009 году, и Протокола о внесении изменений в Соглашение, подписанного в 2011 году, в том числе рассмотреть возможность предоставления грантов студентам каждой из сторон в соответствии с их потребностями и направлениями обучения;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поощрять всестороннее и постоянное сотрудничество, расширение обменов, включая академическую мобильность студентов, преподавателей и исследователей, а также усиление взаимодействия в подготовке высококвалифицированных специалистов как в Казахстане, так и во Вьетнаме.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Труд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обсудили возможности расширения обмена рабочей силой в отраслях и секторах, в которых нуждаются рынки труда обеих сторон, на основе Соглашения о временной трудовой деятельности граждан Казахстана во Вьетнаме и граждан Вьетнама в Казахстане, подписанного в 2010 году.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Окружающая среда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Лидеры двух стран согласились наращивать совместные усилия по реагированию на изменение климата, включая адаптацию к опустыниванию и меры по озеленению;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изучить возможность реализации совместных программ и проектов по адаптации к изменению климата, защите окружающей среды и зеленому росту.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t>V. Укрепление двустороннего межрегионального сотрудничества и обменов между людьми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высоко оценили установление тесного сотрудничества и согласились далее развивать сотрудничество между двумя странами на местном уровне, в частности, были отмечены побратимские отношения, установленные между городами Астаной и Ханоем в 2012 году; между Восточно-Казахстанской областью и провинцией Бак Нинь в 2024 году; между городами Актау и Да Нангом в 2025 году, а также между другими населенными пунктами в рамках данного государственного визита.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  <w:b/>
          <w:bCs/>
        </w:rPr>
        <w:lastRenderedPageBreak/>
        <w:t>VI. Укрепление регионального и международного сотрудничества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высоко оценили тесное сотрудничество между странами в региональных и международных организациях и намерены продолжать тесное взаимодействие и оказывать взаимную поддержку в рамках ООН и других международных организаций, регулярно обмениваться мнениями по вопросам региональной безопасности и политики, и международной повестки, представляющим взаимный интерес;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 продолжать тесное сотрудничество в рамках таких международных и региональных организаций, как ООН, СВМДА, АСЕМ, ВТО, ЕАЭС и других. Вьетнамская сторона подтвердила свою готовность выступить в качестве моста и поддержать Казахстан в укреплении сотрудничества с АСЕАН, а также с государствами – членами АСЕАН;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обсудили возможности расширения сотрудничества для противодействия таким нетрадиционным угрозам безопасности, как изменение климата, терроризм, транснациональная преступность, а также для предотвращения распространения оружия массового уничтожения.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Вьетнам поддерживает усилия Казахстана по укреплению «Конвенции о запрещении разработки, производства и накопления запасов бактериологического (биологического) и токсинного оружия и об их уничтожении», в том числе через возможность создания Международного агентства биологической безопасности и другие институциональные механизмы.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Стороны согласились расширять сотрудничество с международным сообществом, внося свой вклад в глобальные усилия по защите окружающей среды, борьбе с опустыниванием</w:t>
      </w:r>
      <w:r w:rsidRPr="00B12986">
        <w:rPr>
          <w:rFonts w:ascii="Times New Roman" w:hAnsi="Times New Roman" w:cs="Times New Roman"/>
        </w:rPr>
        <w:br/>
        <w:t>и реагированию на изменение климата;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обменялись мнениями по международным и региональным вопросам, включая ситуацию в Южно-Китайском море;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подчеркнули важность поддержания обстановки мира, безопасности и стабильности в соответствующих регионах, а также мирного урегулирования споров на основе международного права и Устава ООН;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согласились, что государственный визит Генерального секретаря То Лама в Республику Казахстан укрепит традиционную дружбу, заложит основу для нового этапа сотрудничества между двумя странами и откроет новые перспективы для эффективного и практического сотрудничества между Казахстаном и Вьетнамом в интересах народов обеих стран во имя мира, стабильности и развития в регионе.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Генеральный секретарь выразил искреннюю благодарность Президенту Республики Казахстан Касым-Жомарту Токаеву и народу Казахстана за теплое гостеприимство, оказанное высокопоставленной вьетнамской делегации во время государственного визита. </w:t>
      </w:r>
    </w:p>
    <w:p w:rsidR="00B12986" w:rsidRPr="00B12986" w:rsidRDefault="00B12986" w:rsidP="00B12986">
      <w:pPr>
        <w:rPr>
          <w:rFonts w:ascii="Times New Roman" w:hAnsi="Times New Roman" w:cs="Times New Roman"/>
        </w:rPr>
      </w:pPr>
      <w:r w:rsidRPr="00B12986">
        <w:rPr>
          <w:rFonts w:ascii="Times New Roman" w:hAnsi="Times New Roman" w:cs="Times New Roman"/>
        </w:rPr>
        <w:t>Совместное заявление принято 6 мая 2025 года в городе Астане Республики Казахстан на казахском, вьетнамском и английском языках.</w:t>
      </w:r>
    </w:p>
    <w:p w:rsidR="00B566F9" w:rsidRPr="00B12986" w:rsidRDefault="00B566F9" w:rsidP="00335881">
      <w:pPr>
        <w:rPr>
          <w:rFonts w:ascii="Times New Roman" w:hAnsi="Times New Roman" w:cs="Times New Roman"/>
          <w:lang w:val="ru-RU"/>
        </w:rPr>
      </w:pPr>
      <w:r w:rsidRPr="00B12986">
        <w:rPr>
          <w:rFonts w:ascii="Times New Roman" w:hAnsi="Times New Roman" w:cs="Times New Roman"/>
          <w:lang w:val="ru-RU"/>
        </w:rPr>
        <w:t xml:space="preserve"> </w:t>
      </w:r>
      <w:bookmarkEnd w:id="0"/>
    </w:p>
    <w:sectPr w:rsidR="00B566F9" w:rsidRPr="00B12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27"/>
    <w:rsid w:val="0011657D"/>
    <w:rsid w:val="001705D7"/>
    <w:rsid w:val="002754B8"/>
    <w:rsid w:val="00290949"/>
    <w:rsid w:val="00335881"/>
    <w:rsid w:val="004A35E5"/>
    <w:rsid w:val="004A4027"/>
    <w:rsid w:val="00515516"/>
    <w:rsid w:val="0055657A"/>
    <w:rsid w:val="005E3691"/>
    <w:rsid w:val="005F7A61"/>
    <w:rsid w:val="00701582"/>
    <w:rsid w:val="00976E93"/>
    <w:rsid w:val="00A609EC"/>
    <w:rsid w:val="00AA1472"/>
    <w:rsid w:val="00B12986"/>
    <w:rsid w:val="00B566F9"/>
    <w:rsid w:val="00BE748C"/>
    <w:rsid w:val="00D77FC1"/>
    <w:rsid w:val="00E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41DF3"/>
  <w15:chartTrackingRefBased/>
  <w15:docId w15:val="{02E2F752-3B39-4D4E-B789-EC9DD737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4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2025-05-05T06:34:00Z</dcterms:created>
  <dcterms:modified xsi:type="dcterms:W3CDTF">2025-05-06T09:42:00Z</dcterms:modified>
</cp:coreProperties>
</file>